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11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12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 w:eastAsia="方正小标宋_GBK"/>
          <w:color w:val="333333"/>
          <w:kern w:val="0"/>
          <w:sz w:val="44"/>
          <w:szCs w:val="44"/>
        </w:rPr>
      </w:pPr>
    </w:p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泗洪县人民政府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洪政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15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  <w:bookmarkStart w:id="0" w:name="_GoBack"/>
      <w:bookmarkEnd w:id="0"/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ind w:left="0" w:leftChars="0" w:firstLine="0" w:firstLineChars="0"/>
      </w:pP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2YjYwYmI3Y2E5NjZmN2RhOGFkNzg4MzNhZjIwNGUifQ=="/>
  </w:docVars>
  <w:rsids>
    <w:rsidRoot w:val="00000000"/>
    <w:rsid w:val="17CA4ABE"/>
    <w:rsid w:val="23DC7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left="2031"/>
    </w:pPr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2024-01-27T02:52:00Z</dcterms:created>
  <dc:creator>Administrator</dc:creator>
  <cp:lastModifiedBy>嬴向阳</cp:lastModifiedBy>
  <dcterms:modified xsi:type="dcterms:W3CDTF">2024-01-29T01:18:14Z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7AB1B08580564DB1961C9C02FBDEB93F_12</vt:lpwstr>
  </property>
</Properties>
</file>