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5D0A2B">
      <w:pPr>
        <w:adjustRightInd w:val="0"/>
        <w:snapToGrid w:val="0"/>
        <w:spacing w:line="560" w:lineRule="atLeast"/>
        <w:jc w:val="left"/>
        <w:rPr>
          <w:rFonts w:hint="default" w:ascii="Times New Roman" w:hAnsi="Times New Roman" w:eastAsia="方正黑体_GBK" w:cs="Times New Roman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z w:val="32"/>
          <w:szCs w:val="32"/>
        </w:rPr>
        <w:t>附件3：</w:t>
      </w:r>
    </w:p>
    <w:p w14:paraId="5128AD40">
      <w:pPr>
        <w:adjustRightInd w:val="0"/>
        <w:snapToGrid w:val="0"/>
        <w:spacing w:line="570" w:lineRule="exact"/>
        <w:jc w:val="center"/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sz w:val="36"/>
          <w:szCs w:val="36"/>
        </w:rPr>
        <w:t>规模养殖场自购强制免疫疫苗承诺书</w:t>
      </w:r>
    </w:p>
    <w:p w14:paraId="1F3B9FF1">
      <w:pPr>
        <w:adjustRightInd w:val="0"/>
        <w:snapToGrid w:val="0"/>
        <w:spacing w:line="570" w:lineRule="exact"/>
        <w:jc w:val="center"/>
        <w:rPr>
          <w:rFonts w:hint="default" w:ascii="Times New Roman" w:hAnsi="Times New Roman" w:cs="Times New Roman"/>
          <w:b/>
          <w:bCs/>
          <w:sz w:val="44"/>
          <w:szCs w:val="44"/>
        </w:rPr>
      </w:pPr>
    </w:p>
    <w:p w14:paraId="69FD7A0C">
      <w:pPr>
        <w:adjustRightInd w:val="0"/>
        <w:snapToGrid w:val="0"/>
        <w:spacing w:line="500" w:lineRule="exact"/>
        <w:ind w:firstLine="641"/>
        <w:rPr>
          <w:rFonts w:hint="default" w:ascii="Times New Roman" w:hAnsi="Times New Roman" w:eastAsia="方正仿宋_GBK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按照《中华人民共和国动物防疫法》《江苏省动物防疫条例》有关规定，结合《农业部财政部关于调整完善动物疫病防控支持政策的通知》（农医发〔2016〕35号）、《江苏省重大动物疫病强制免疫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先打后补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补助方案》（苏农办牧﹝202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﹞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号）有关要求，为切实做好本场重大动物疫病强制免疫工作，现承诺如下：</w:t>
      </w:r>
    </w:p>
    <w:p w14:paraId="335690C9">
      <w:pPr>
        <w:adjustRightInd w:val="0"/>
        <w:snapToGrid w:val="0"/>
        <w:spacing w:line="500" w:lineRule="exact"/>
        <w:ind w:firstLine="641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一、认真贯彻落实各项防控政策，不断健全各项动物防疫制度，做好强制免疫、消毒、监测、疫情报告和无害化处理等各项防控措施。</w:t>
      </w:r>
    </w:p>
    <w:p w14:paraId="54111C8F">
      <w:pPr>
        <w:adjustRightInd w:val="0"/>
        <w:snapToGrid w:val="0"/>
        <w:spacing w:line="500" w:lineRule="exact"/>
        <w:ind w:firstLine="641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二、认真制定适合本场的畜禽重大动物疫病免疫计划，科学制定免疫程序并组织实施。确保强制免疫病种群体免疫密度常年维持在90%以上，其中应免畜禽免疫密度达到100%，免疫抗体合格率达到国家规定标准，免疫后标识佩戴率达100%。</w:t>
      </w:r>
    </w:p>
    <w:p w14:paraId="22440436">
      <w:pPr>
        <w:adjustRightInd w:val="0"/>
        <w:snapToGrid w:val="0"/>
        <w:spacing w:line="500" w:lineRule="exact"/>
        <w:ind w:firstLine="641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三、从农业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农村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部批准的兽用生物制品企业采购符合强制免疫要求的疫苗，配备兽医技术人员或委托有资质的社会化服务单位，配备相应的疫苗储藏、运输条件，建立健全疫苗采购、运输、存储、使用等环节管理制度，建立并完善疫苗采购、使用记录等。所购强制免疫疫苗仅用于本场，不倒买倒卖，不使用政府免费发放的政府采购疫苗。</w:t>
      </w:r>
    </w:p>
    <w:p w14:paraId="01AF3A44">
      <w:pPr>
        <w:adjustRightInd w:val="0"/>
        <w:snapToGrid w:val="0"/>
        <w:spacing w:line="520" w:lineRule="exact"/>
        <w:ind w:firstLine="641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四、如实将本场畜禽免疫强制免疫疫苗自购品种、数量、生产企业情况、免疫程序及免疫情况每半年向县级兽医主管部门备案一次。</w:t>
      </w:r>
    </w:p>
    <w:p w14:paraId="22DD22C6">
      <w:pPr>
        <w:adjustRightInd w:val="0"/>
        <w:snapToGrid w:val="0"/>
        <w:spacing w:line="520" w:lineRule="exact"/>
        <w:ind w:firstLine="641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五、按照规定的频次和数量，主动加强本场内的动物疫病监测和强制免疫效果评估，认真做好免疫抗体水平未达标畜禽和补栏畜禽的补免工作，确保畜禽常年处于有效保护状态。发现畜禽不正常死亡及时按规定上报，并做好生物安全措施。</w:t>
      </w:r>
    </w:p>
    <w:p w14:paraId="4C070440">
      <w:pPr>
        <w:adjustRightInd w:val="0"/>
        <w:snapToGrid w:val="0"/>
        <w:spacing w:line="520" w:lineRule="exact"/>
        <w:ind w:firstLine="641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六、按照畜禽养殖档案管理有关规定，认真做好免疫、饲养、消毒、监测、无害化处理等记录，建立健全免疫档案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养殖档案并按规定保存，每年初将本场养殖计划和疫苗使用计划等上报当地疫控机构，每半年将实际畜禽出栏和存栏情况、自购强制免疫疫苗信息（疫苗品种、生产企业、数量等）、免疫程序和疫苗使用、监测及免疫效果等情况向所在地疫控机构备案并接受审核。</w:t>
      </w:r>
    </w:p>
    <w:p w14:paraId="06EA2273">
      <w:pPr>
        <w:adjustRightInd w:val="0"/>
        <w:snapToGrid w:val="0"/>
        <w:spacing w:line="520" w:lineRule="exact"/>
        <w:ind w:firstLine="641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七、自觉接受各级兽医主管部门监督、检查，</w:t>
      </w:r>
      <w:r>
        <w:rPr>
          <w:rFonts w:hint="default" w:ascii="Times New Roman" w:hAnsi="Times New Roman" w:eastAsia="方正仿宋_GBK" w:cs="Times New Roman"/>
          <w:bCs/>
          <w:sz w:val="32"/>
          <w:szCs w:val="32"/>
        </w:rPr>
        <w:t>依法申报检疫，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保存检疫申报受理单和检疫结果处理单。外购动物的，要保留动物检疫合格证明，并履行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落地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报告、隔离检疫义务。服从对违法违规行为作出的处罚决定，积极配合动物疫控机构做好监测样品的抽样等工作。</w:t>
      </w:r>
    </w:p>
    <w:p w14:paraId="70FFCFB1">
      <w:pPr>
        <w:adjustRightInd w:val="0"/>
        <w:snapToGrid w:val="0"/>
        <w:spacing w:line="520" w:lineRule="exact"/>
        <w:ind w:firstLine="641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八、因违反国家有关规定或本承诺，造成本场发生重大动物疫病的，本场愿意按照相关法律法规的规定接受处罚，并自愿承担相应的法律责任和经济损失。</w:t>
      </w:r>
    </w:p>
    <w:p w14:paraId="06C6AF52">
      <w:pPr>
        <w:adjustRightInd w:val="0"/>
        <w:snapToGrid w:val="0"/>
        <w:spacing w:line="520" w:lineRule="exact"/>
        <w:ind w:firstLine="641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九、本承诺书由养殖场法人签订，一式两份。一份由养殖场自己保存，一份由县级兽医主管部门备案存档。</w:t>
      </w:r>
    </w:p>
    <w:p w14:paraId="67CD45B0">
      <w:pPr>
        <w:adjustRightInd w:val="0"/>
        <w:snapToGrid w:val="0"/>
        <w:spacing w:line="520" w:lineRule="exact"/>
        <w:ind w:firstLine="641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21737EDB">
      <w:pPr>
        <w:adjustRightInd w:val="0"/>
        <w:snapToGrid w:val="0"/>
        <w:spacing w:line="520" w:lineRule="exact"/>
        <w:ind w:right="1551" w:firstLine="641"/>
        <w:jc w:val="right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承诺人（法人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/负责人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）签字：</w:t>
      </w:r>
    </w:p>
    <w:p w14:paraId="03A5EB07">
      <w:pPr>
        <w:adjustRightInd w:val="0"/>
        <w:snapToGrid w:val="0"/>
        <w:spacing w:before="240" w:line="520" w:lineRule="exact"/>
        <w:ind w:firstLine="641"/>
        <w:jc w:val="center"/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承诺时间     年   月   日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41" w:right="1531" w:bottom="2041" w:left="153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73D2F3">
    <w:pPr>
      <w:pStyle w:val="5"/>
      <w:ind w:right="269" w:rightChars="128"/>
      <w:jc w:val="right"/>
      <w:rPr>
        <w:sz w:val="28"/>
        <w:szCs w:val="28"/>
      </w:rPr>
    </w:pPr>
    <w:r>
      <w:rPr>
        <w:rStyle w:val="9"/>
        <w:sz w:val="28"/>
        <w:szCs w:val="28"/>
      </w:rPr>
      <w:t xml:space="preserve">— </w:t>
    </w:r>
    <w:r>
      <w:rPr>
        <w:rStyle w:val="9"/>
        <w:sz w:val="28"/>
        <w:szCs w:val="28"/>
      </w:rPr>
      <w:fldChar w:fldCharType="begin"/>
    </w:r>
    <w:r>
      <w:rPr>
        <w:rStyle w:val="9"/>
        <w:sz w:val="28"/>
        <w:szCs w:val="28"/>
      </w:rPr>
      <w:instrText xml:space="preserve"> PAGE </w:instrText>
    </w:r>
    <w:r>
      <w:rPr>
        <w:rStyle w:val="9"/>
        <w:sz w:val="28"/>
        <w:szCs w:val="28"/>
      </w:rPr>
      <w:fldChar w:fldCharType="separate"/>
    </w:r>
    <w:r>
      <w:rPr>
        <w:rStyle w:val="9"/>
        <w:sz w:val="28"/>
        <w:szCs w:val="28"/>
      </w:rPr>
      <w:t>12</w:t>
    </w:r>
    <w:r>
      <w:rPr>
        <w:rStyle w:val="9"/>
        <w:sz w:val="28"/>
        <w:szCs w:val="28"/>
      </w:rPr>
      <w:fldChar w:fldCharType="end"/>
    </w:r>
    <w:r>
      <w:rPr>
        <w:rStyle w:val="9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48B258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330BFF"/>
    <w:rsid w:val="016D60AD"/>
    <w:rsid w:val="5A330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99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6"/>
    <w:pPr>
      <w:ind w:left="200" w:leftChars="200" w:firstLine="0"/>
      <w:jc w:val="both"/>
    </w:pPr>
    <w:rPr>
      <w:rFonts w:ascii="Arial" w:hAnsi="Arial" w:eastAsia="仿宋_GB2312"/>
      <w:b/>
      <w:sz w:val="32"/>
      <w:szCs w:val="32"/>
      <w:lang w:val="en-US" w:eastAsia="zh-CN" w:bidi="ar-SA"/>
    </w:rPr>
  </w:style>
  <w:style w:type="paragraph" w:styleId="3">
    <w:name w:val="Body Text Indent"/>
    <w:basedOn w:val="1"/>
    <w:next w:val="4"/>
    <w:qFormat/>
    <w:uiPriority w:val="0"/>
    <w:pPr>
      <w:spacing w:line="640" w:lineRule="exact"/>
      <w:ind w:firstLine="663" w:firstLineChars="150"/>
    </w:pPr>
    <w:rPr>
      <w:rFonts w:eastAsia="仿宋_GB2312"/>
      <w:sz w:val="32"/>
      <w:szCs w:val="20"/>
    </w:rPr>
  </w:style>
  <w:style w:type="paragraph" w:styleId="4">
    <w:name w:val="Balloon Text"/>
    <w:basedOn w:val="1"/>
    <w:unhideWhenUsed/>
    <w:qFormat/>
    <w:uiPriority w:val="99"/>
    <w:rPr>
      <w:sz w:val="18"/>
      <w:szCs w:val="18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99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2025-09-15T09:21:00Z</dcterms:created>
  <dc:creator>小飞飞</dc:creator>
  <cp:lastModifiedBy>小飞飞</cp:lastModifiedBy>
  <dcterms:modified xsi:type="dcterms:W3CDTF">2025-09-15T09:21:09Z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657FA78386B8466F868454E8DE2DF8BC_11</vt:lpwstr>
  </property>
  <property fmtid="{D5CDD505-2E9C-101B-9397-08002B2CF9AE}" pid="4" name="KSOTemplateDocerSaveRecord">
    <vt:lpwstr>eyJoZGlkIjoiZDA1NmY5ZWEzNjNmZWMzMTFhYWZkYTFjODM2OTYyZTUiLCJ1c2VySWQiOiI1MTUxNzYyNjIifQ==</vt:lpwstr>
  </property>
</Properties>
</file>