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E536DC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1280" w:rightChars="400"/>
        <w:jc w:val="left"/>
        <w:textAlignment w:val="auto"/>
        <w:rPr>
          <w:rFonts w:hint="default" w:ascii="Times New Roman" w:hAnsi="Times New Roman" w:eastAsia="黑体" w:cs="Times New Roman"/>
          <w:color w:val="auto"/>
          <w:sz w:val="32"/>
          <w:szCs w:val="32"/>
          <w:lang w:val="en-US" w:eastAsia="zh-CN"/>
        </w:rPr>
      </w:pPr>
      <w:r>
        <w:rPr>
          <w:rFonts w:hint="default" w:ascii="Times New Roman" w:hAnsi="Times New Roman" w:eastAsia="黑体" w:cs="Times New Roman"/>
          <w:color w:val="auto"/>
          <w:sz w:val="32"/>
          <w:szCs w:val="32"/>
          <w:lang w:val="en-US" w:eastAsia="zh-CN"/>
        </w:rPr>
        <w:t>附件1</w:t>
      </w:r>
    </w:p>
    <w:p w14:paraId="138B134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1280" w:rightChars="400"/>
        <w:jc w:val="both"/>
        <w:textAlignment w:val="auto"/>
        <w:rPr>
          <w:rFonts w:hint="default" w:ascii="Times New Roman" w:hAnsi="Times New Roman" w:eastAsia="方正小标宋_GBK" w:cs="Times New Roman"/>
          <w:color w:val="auto"/>
          <w:sz w:val="44"/>
          <w:szCs w:val="44"/>
        </w:rPr>
      </w:pPr>
    </w:p>
    <w:p w14:paraId="6E17FA8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1280" w:rightChars="400"/>
        <w:jc w:val="center"/>
        <w:textAlignment w:val="auto"/>
        <w:rPr>
          <w:rFonts w:hint="default" w:ascii="Times New Roman" w:hAnsi="Times New Roman" w:eastAsia="方正小标宋_GBK" w:cs="Times New Roman"/>
          <w:color w:val="auto"/>
          <w:sz w:val="44"/>
          <w:szCs w:val="44"/>
        </w:rPr>
      </w:pPr>
      <w:bookmarkStart w:id="0" w:name="_GoBack"/>
      <w:r>
        <w:rPr>
          <w:rFonts w:hint="default" w:ascii="Times New Roman" w:hAnsi="Times New Roman" w:eastAsia="方正小标宋_GBK" w:cs="Times New Roman"/>
          <w:color w:val="auto"/>
          <w:sz w:val="44"/>
          <w:szCs w:val="44"/>
        </w:rPr>
        <w:t>2025年高素质农民培育项目</w:t>
      </w:r>
      <w:r>
        <w:rPr>
          <w:rFonts w:hint="default" w:ascii="Times New Roman" w:hAnsi="Times New Roman" w:cs="Times New Roman"/>
          <w:color w:val="auto"/>
          <w:sz w:val="44"/>
          <w:szCs w:val="44"/>
          <w:lang w:val="en-US" w:eastAsia="zh-CN"/>
        </w:rPr>
        <w:t>县</w:t>
      </w:r>
      <w:r>
        <w:rPr>
          <w:rFonts w:hint="default" w:ascii="Times New Roman" w:hAnsi="Times New Roman" w:eastAsia="方正小标宋_GBK" w:cs="Times New Roman"/>
          <w:color w:val="auto"/>
          <w:sz w:val="44"/>
          <w:szCs w:val="44"/>
          <w:lang w:val="en-US" w:eastAsia="zh-CN"/>
        </w:rPr>
        <w:t>级常规</w:t>
      </w:r>
      <w:r>
        <w:rPr>
          <w:rFonts w:hint="default" w:ascii="Times New Roman" w:hAnsi="Times New Roman" w:eastAsia="方正小标宋_GBK" w:cs="Times New Roman"/>
          <w:color w:val="auto"/>
          <w:sz w:val="44"/>
          <w:szCs w:val="44"/>
        </w:rPr>
        <w:t>班计划表</w:t>
      </w:r>
    </w:p>
    <w:bookmarkEnd w:id="0"/>
    <w:p w14:paraId="375AD34A">
      <w:pPr>
        <w:pStyle w:val="4"/>
        <w:rPr>
          <w:rFonts w:hint="default" w:ascii="Times New Roman" w:hAnsi="Times New Roman" w:cs="Times New Roman"/>
        </w:rPr>
      </w:pPr>
    </w:p>
    <w:tbl>
      <w:tblPr>
        <w:tblStyle w:val="6"/>
        <w:tblW w:w="5844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83"/>
        <w:gridCol w:w="1137"/>
        <w:gridCol w:w="1972"/>
        <w:gridCol w:w="2597"/>
        <w:gridCol w:w="4785"/>
        <w:gridCol w:w="1249"/>
        <w:gridCol w:w="1407"/>
        <w:gridCol w:w="1233"/>
      </w:tblGrid>
      <w:tr w14:paraId="1168E77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6" w:hRule="atLeast"/>
          <w:tblHeader/>
          <w:jc w:val="center"/>
        </w:trPr>
        <w:tc>
          <w:tcPr>
            <w:tcW w:w="25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468FFD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40" w:lineRule="exact"/>
              <w:ind w:left="0" w:right="0" w:firstLine="0"/>
              <w:jc w:val="center"/>
              <w:textAlignment w:val="auto"/>
              <w:outlineLvl w:val="9"/>
              <w:rPr>
                <w:rFonts w:hint="default" w:ascii="Times New Roman" w:hAnsi="Times New Roman" w:eastAsia="黑体" w:cs="Times New Roman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黑体" w:cs="Times New Roman"/>
                <w:sz w:val="28"/>
                <w:szCs w:val="28"/>
                <w:vertAlign w:val="baseline"/>
                <w:lang w:val="en-US" w:eastAsia="zh-CN" w:bidi="ar-SA"/>
              </w:rPr>
              <w:t>序号</w:t>
            </w:r>
          </w:p>
        </w:tc>
        <w:tc>
          <w:tcPr>
            <w:tcW w:w="37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214D0E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40" w:lineRule="exact"/>
              <w:ind w:left="0" w:right="0" w:firstLine="0"/>
              <w:jc w:val="center"/>
              <w:textAlignment w:val="auto"/>
              <w:outlineLvl w:val="9"/>
              <w:rPr>
                <w:rFonts w:hint="default" w:ascii="Times New Roman" w:hAnsi="Times New Roman" w:eastAsia="黑体" w:cs="Times New Roman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黑体" w:cs="Times New Roman"/>
                <w:sz w:val="28"/>
                <w:szCs w:val="28"/>
                <w:vertAlign w:val="baseline"/>
                <w:lang w:val="en-US" w:eastAsia="zh-CN" w:bidi="ar-SA"/>
              </w:rPr>
              <w:t>培育</w:t>
            </w:r>
          </w:p>
          <w:p w14:paraId="0D0E369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40" w:lineRule="exact"/>
              <w:ind w:left="0" w:right="0" w:firstLine="0"/>
              <w:jc w:val="center"/>
              <w:textAlignment w:val="auto"/>
              <w:outlineLvl w:val="9"/>
              <w:rPr>
                <w:rFonts w:hint="default" w:ascii="Times New Roman" w:hAnsi="Times New Roman" w:eastAsia="黑体" w:cs="Times New Roman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黑体" w:cs="Times New Roman"/>
                <w:sz w:val="28"/>
                <w:szCs w:val="28"/>
                <w:vertAlign w:val="baseline"/>
                <w:lang w:val="en-US" w:eastAsia="zh-CN" w:bidi="ar-SA"/>
              </w:rPr>
              <w:t>类型</w:t>
            </w:r>
          </w:p>
        </w:tc>
        <w:tc>
          <w:tcPr>
            <w:tcW w:w="6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C36405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40" w:lineRule="exact"/>
              <w:ind w:left="0" w:right="0" w:firstLine="0"/>
              <w:jc w:val="center"/>
              <w:textAlignment w:val="auto"/>
              <w:outlineLvl w:val="9"/>
              <w:rPr>
                <w:rFonts w:hint="default" w:ascii="Times New Roman" w:hAnsi="Times New Roman" w:eastAsia="黑体" w:cs="Times New Roman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黑体" w:cs="Times New Roman"/>
                <w:sz w:val="28"/>
                <w:szCs w:val="28"/>
                <w:vertAlign w:val="baseline"/>
                <w:lang w:val="en-US" w:eastAsia="zh-CN" w:bidi="ar-SA"/>
              </w:rPr>
              <w:t>培育主题</w:t>
            </w:r>
          </w:p>
        </w:tc>
        <w:tc>
          <w:tcPr>
            <w:tcW w:w="85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15E411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40" w:lineRule="exact"/>
              <w:ind w:left="0" w:right="0" w:firstLine="0"/>
              <w:jc w:val="center"/>
              <w:textAlignment w:val="auto"/>
              <w:outlineLvl w:val="9"/>
              <w:rPr>
                <w:rFonts w:hint="default" w:ascii="Times New Roman" w:hAnsi="Times New Roman" w:eastAsia="黑体" w:cs="Times New Roman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黑体" w:cs="Times New Roman"/>
                <w:sz w:val="28"/>
                <w:szCs w:val="28"/>
                <w:vertAlign w:val="baseline"/>
                <w:lang w:val="en-US" w:eastAsia="zh-CN" w:bidi="ar-SA"/>
              </w:rPr>
              <w:t>培育对象</w:t>
            </w:r>
          </w:p>
        </w:tc>
        <w:tc>
          <w:tcPr>
            <w:tcW w:w="157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0BE400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40" w:lineRule="exact"/>
              <w:ind w:left="0" w:right="0" w:firstLine="0"/>
              <w:jc w:val="center"/>
              <w:textAlignment w:val="auto"/>
              <w:outlineLvl w:val="9"/>
              <w:rPr>
                <w:rFonts w:hint="default" w:ascii="Times New Roman" w:hAnsi="Times New Roman" w:eastAsia="黑体" w:cs="Times New Roman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黑体" w:cs="Times New Roman"/>
                <w:sz w:val="28"/>
                <w:szCs w:val="28"/>
                <w:vertAlign w:val="baseline"/>
                <w:lang w:val="en-US" w:eastAsia="zh-CN" w:bidi="ar-SA"/>
              </w:rPr>
              <w:t>培训内容</w:t>
            </w:r>
          </w:p>
        </w:tc>
        <w:tc>
          <w:tcPr>
            <w:tcW w:w="41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7D3E74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40" w:lineRule="exact"/>
              <w:ind w:left="0" w:right="0" w:firstLine="0"/>
              <w:jc w:val="center"/>
              <w:textAlignment w:val="auto"/>
              <w:outlineLvl w:val="9"/>
              <w:rPr>
                <w:rFonts w:hint="default" w:ascii="Times New Roman" w:hAnsi="Times New Roman" w:eastAsia="黑体" w:cs="Times New Roman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黑体" w:cs="Times New Roman"/>
                <w:sz w:val="28"/>
                <w:szCs w:val="28"/>
                <w:vertAlign w:val="baseline"/>
                <w:lang w:val="en-US" w:eastAsia="zh-CN" w:bidi="ar-SA"/>
              </w:rPr>
              <w:t>培训</w:t>
            </w:r>
          </w:p>
          <w:p w14:paraId="0A0DAA9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40" w:lineRule="exact"/>
              <w:ind w:left="0" w:right="0" w:firstLine="0"/>
              <w:jc w:val="center"/>
              <w:textAlignment w:val="auto"/>
              <w:outlineLvl w:val="9"/>
              <w:rPr>
                <w:rFonts w:hint="default" w:ascii="Times New Roman" w:hAnsi="Times New Roman" w:eastAsia="黑体" w:cs="Times New Roman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黑体" w:cs="Times New Roman"/>
                <w:sz w:val="28"/>
                <w:szCs w:val="28"/>
                <w:vertAlign w:val="baseline"/>
                <w:lang w:val="en-US" w:eastAsia="zh-CN" w:bidi="ar-SA"/>
              </w:rPr>
              <w:t>人数</w:t>
            </w:r>
          </w:p>
        </w:tc>
        <w:tc>
          <w:tcPr>
            <w:tcW w:w="46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BF4C7F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40" w:lineRule="exact"/>
              <w:ind w:left="0" w:right="0" w:firstLine="0"/>
              <w:jc w:val="center"/>
              <w:textAlignment w:val="auto"/>
              <w:outlineLvl w:val="9"/>
              <w:rPr>
                <w:rFonts w:hint="default" w:ascii="Times New Roman" w:hAnsi="Times New Roman" w:eastAsia="黑体" w:cs="Times New Roman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黑体" w:cs="Times New Roman"/>
                <w:sz w:val="28"/>
                <w:szCs w:val="28"/>
                <w:vertAlign w:val="baseline"/>
                <w:lang w:val="en-US" w:eastAsia="zh-CN" w:bidi="ar-SA"/>
              </w:rPr>
              <w:t>计划培训时间</w:t>
            </w:r>
          </w:p>
        </w:tc>
        <w:tc>
          <w:tcPr>
            <w:tcW w:w="40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B949A0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40" w:lineRule="exact"/>
              <w:ind w:left="0" w:right="0" w:firstLine="0"/>
              <w:jc w:val="center"/>
              <w:textAlignment w:val="auto"/>
              <w:outlineLvl w:val="9"/>
              <w:rPr>
                <w:rFonts w:hint="default" w:ascii="Times New Roman" w:hAnsi="Times New Roman" w:eastAsia="黑体" w:cs="Times New Roman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黑体" w:cs="Times New Roman"/>
                <w:sz w:val="28"/>
                <w:szCs w:val="28"/>
                <w:vertAlign w:val="baseline"/>
                <w:lang w:val="en-US" w:eastAsia="zh-CN" w:bidi="ar-SA"/>
              </w:rPr>
              <w:t>资金量</w:t>
            </w:r>
          </w:p>
          <w:p w14:paraId="2C036E9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40" w:lineRule="exact"/>
              <w:ind w:left="0" w:right="0" w:firstLine="0"/>
              <w:jc w:val="center"/>
              <w:textAlignment w:val="auto"/>
              <w:outlineLvl w:val="9"/>
              <w:rPr>
                <w:rFonts w:hint="default" w:ascii="Times New Roman" w:hAnsi="Times New Roman" w:eastAsia="黑体" w:cs="Times New Roman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黑体" w:cs="Times New Roman"/>
                <w:sz w:val="28"/>
                <w:szCs w:val="28"/>
                <w:vertAlign w:val="baseline"/>
                <w:lang w:val="en-US" w:eastAsia="zh-CN" w:bidi="ar-SA"/>
              </w:rPr>
              <w:t>（万元）</w:t>
            </w:r>
          </w:p>
        </w:tc>
      </w:tr>
      <w:tr w14:paraId="239716A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10" w:hRule="atLeast"/>
          <w:tblHeader/>
          <w:jc w:val="center"/>
        </w:trPr>
        <w:tc>
          <w:tcPr>
            <w:tcW w:w="25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43F172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40" w:lineRule="exact"/>
              <w:ind w:left="0" w:right="0" w:firstLine="0"/>
              <w:jc w:val="center"/>
              <w:textAlignment w:val="auto"/>
              <w:outlineLvl w:val="9"/>
              <w:rPr>
                <w:rFonts w:hint="default" w:ascii="Times New Roman" w:hAnsi="Times New Roman" w:eastAsia="仿宋" w:cs="Times New Roman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仿宋" w:cs="Times New Roman"/>
                <w:sz w:val="28"/>
                <w:szCs w:val="28"/>
                <w:vertAlign w:val="baseline"/>
                <w:lang w:val="en-US" w:eastAsia="zh-CN" w:bidi="ar-SA"/>
              </w:rPr>
              <w:t>1</w:t>
            </w:r>
          </w:p>
        </w:tc>
        <w:tc>
          <w:tcPr>
            <w:tcW w:w="37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87817B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exact"/>
              <w:ind w:left="0" w:right="0" w:firstLine="0"/>
              <w:jc w:val="center"/>
              <w:textAlignment w:val="auto"/>
              <w:outlineLvl w:val="9"/>
              <w:rPr>
                <w:rFonts w:hint="default" w:ascii="Times New Roman" w:hAnsi="Times New Roman" w:eastAsia="仿宋" w:cs="Times New Roman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仿宋" w:cs="Times New Roman"/>
                <w:sz w:val="28"/>
                <w:szCs w:val="28"/>
                <w:vertAlign w:val="baseline"/>
                <w:lang w:val="en-US" w:eastAsia="zh-CN" w:bidi="ar-SA"/>
              </w:rPr>
              <w:t>新农匠</w:t>
            </w:r>
          </w:p>
        </w:tc>
        <w:tc>
          <w:tcPr>
            <w:tcW w:w="6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6097BE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exact"/>
              <w:ind w:left="0" w:right="0" w:firstLine="0"/>
              <w:jc w:val="center"/>
              <w:textAlignment w:val="auto"/>
              <w:outlineLvl w:val="9"/>
              <w:rPr>
                <w:rFonts w:hint="default" w:ascii="Times New Roman" w:hAnsi="Times New Roman" w:eastAsia="仿宋" w:cs="Times New Roman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仿宋" w:cs="Times New Roman"/>
                <w:sz w:val="28"/>
                <w:szCs w:val="28"/>
                <w:vertAlign w:val="baseline"/>
                <w:lang w:val="en-US" w:eastAsia="zh-CN" w:bidi="ar-SA"/>
              </w:rPr>
              <w:t>粮油和重要农产品生产经营主体提升</w:t>
            </w:r>
          </w:p>
        </w:tc>
        <w:tc>
          <w:tcPr>
            <w:tcW w:w="85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85F6B6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exact"/>
              <w:ind w:right="0"/>
              <w:jc w:val="both"/>
              <w:textAlignment w:val="auto"/>
              <w:outlineLvl w:val="9"/>
              <w:rPr>
                <w:rFonts w:hint="default" w:ascii="Times New Roman" w:hAnsi="Times New Roman" w:eastAsia="仿宋" w:cs="Times New Roman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仿宋" w:cs="Times New Roman"/>
                <w:sz w:val="28"/>
                <w:szCs w:val="28"/>
                <w:vertAlign w:val="baseline"/>
                <w:lang w:val="en-US" w:eastAsia="zh-CN" w:bidi="ar-SA"/>
              </w:rPr>
              <w:t>面向玉米、水稻、小麦等主粮单产提升经营主体、重要农产品生产经营主体等</w:t>
            </w:r>
          </w:p>
        </w:tc>
        <w:tc>
          <w:tcPr>
            <w:tcW w:w="157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EE748B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exact"/>
              <w:jc w:val="both"/>
              <w:textAlignment w:val="auto"/>
              <w:rPr>
                <w:rFonts w:hint="default" w:ascii="Times New Roman" w:hAnsi="Times New Roman" w:cs="Times New Roman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8"/>
                <w:szCs w:val="28"/>
                <w:vertAlign w:val="baseline"/>
                <w:lang w:val="en-US" w:eastAsia="zh-CN" w:bidi="ar-SA"/>
              </w:rPr>
              <w:t>聚焦保障粮食安全，以粮油领域新品种、新技术、新装备、新模式应用等为核心内容，组织实施粮油产能提升主体培育。开展玉米单产提升专项培训，组织实施粮油和重要农产品生产经营主体培训</w:t>
            </w:r>
            <w:r>
              <w:rPr>
                <w:rFonts w:hint="eastAsia" w:ascii="Times New Roman" w:hAnsi="Times New Roman" w:eastAsia="仿宋" w:cs="Times New Roman"/>
                <w:sz w:val="28"/>
                <w:szCs w:val="28"/>
                <w:vertAlign w:val="baseline"/>
                <w:lang w:val="en-US" w:eastAsia="zh-CN" w:bidi="ar-SA"/>
              </w:rPr>
              <w:t>。</w:t>
            </w:r>
          </w:p>
        </w:tc>
        <w:tc>
          <w:tcPr>
            <w:tcW w:w="41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71A286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exact"/>
              <w:ind w:left="0" w:right="0" w:firstLine="0"/>
              <w:jc w:val="center"/>
              <w:textAlignment w:val="auto"/>
              <w:outlineLvl w:val="9"/>
              <w:rPr>
                <w:rFonts w:hint="default" w:ascii="Times New Roman" w:hAnsi="Times New Roman" w:eastAsia="仿宋" w:cs="Times New Roman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仿宋" w:cs="Times New Roman"/>
                <w:sz w:val="28"/>
                <w:szCs w:val="28"/>
                <w:vertAlign w:val="baseline"/>
                <w:lang w:val="en-US" w:eastAsia="zh-CN" w:bidi="ar-SA"/>
              </w:rPr>
              <w:t>5</w:t>
            </w:r>
            <w:r>
              <w:rPr>
                <w:rFonts w:hint="eastAsia" w:ascii="Times New Roman" w:hAnsi="Times New Roman" w:eastAsia="仿宋" w:cs="Times New Roman"/>
                <w:sz w:val="28"/>
                <w:szCs w:val="28"/>
                <w:vertAlign w:val="baseline"/>
                <w:lang w:val="en-US" w:eastAsia="zh-CN" w:bidi="ar-SA"/>
              </w:rPr>
              <w:t>7</w:t>
            </w:r>
          </w:p>
        </w:tc>
        <w:tc>
          <w:tcPr>
            <w:tcW w:w="46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AC95B7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exact"/>
              <w:ind w:left="0" w:right="0" w:firstLine="0"/>
              <w:jc w:val="center"/>
              <w:textAlignment w:val="auto"/>
              <w:outlineLvl w:val="9"/>
              <w:rPr>
                <w:rFonts w:hint="default" w:ascii="Times New Roman" w:hAnsi="Times New Roman" w:eastAsia="仿宋" w:cs="Times New Roman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仿宋" w:cs="Times New Roman"/>
                <w:sz w:val="28"/>
                <w:szCs w:val="28"/>
                <w:vertAlign w:val="baseline"/>
                <w:lang w:val="en-US" w:eastAsia="zh-CN" w:bidi="ar-SA"/>
              </w:rPr>
              <w:t>10</w:t>
            </w:r>
            <w:r>
              <w:rPr>
                <w:rFonts w:hint="default" w:ascii="Times New Roman" w:hAnsi="Times New Roman" w:eastAsia="仿宋" w:cs="Times New Roman"/>
                <w:sz w:val="28"/>
                <w:szCs w:val="28"/>
                <w:vertAlign w:val="baseline"/>
                <w:lang w:val="en-US" w:eastAsia="zh-CN" w:bidi="ar-SA"/>
              </w:rPr>
              <w:t>-12月</w:t>
            </w:r>
          </w:p>
        </w:tc>
        <w:tc>
          <w:tcPr>
            <w:tcW w:w="40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C11024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exact"/>
              <w:ind w:left="0" w:right="0" w:firstLine="0"/>
              <w:jc w:val="center"/>
              <w:textAlignment w:val="auto"/>
              <w:outlineLvl w:val="9"/>
              <w:rPr>
                <w:rFonts w:hint="default" w:ascii="Times New Roman" w:hAnsi="Times New Roman" w:eastAsia="仿宋" w:cs="Times New Roman"/>
                <w:color w:val="000000" w:themeColor="text1"/>
                <w:sz w:val="28"/>
                <w:szCs w:val="28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" w:cs="Times New Roman"/>
                <w:color w:val="000000" w:themeColor="text1"/>
                <w:sz w:val="28"/>
                <w:szCs w:val="28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21.64</w:t>
            </w:r>
          </w:p>
        </w:tc>
      </w:tr>
      <w:tr w14:paraId="20EBE3E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10" w:hRule="atLeast"/>
          <w:tblHeader/>
          <w:jc w:val="center"/>
        </w:trPr>
        <w:tc>
          <w:tcPr>
            <w:tcW w:w="25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5D05C4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40" w:lineRule="exact"/>
              <w:ind w:left="0" w:right="0" w:firstLine="0"/>
              <w:jc w:val="center"/>
              <w:textAlignment w:val="auto"/>
              <w:outlineLvl w:val="9"/>
              <w:rPr>
                <w:rFonts w:hint="default" w:ascii="Times New Roman" w:hAnsi="Times New Roman" w:eastAsia="仿宋" w:cs="Times New Roman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仿宋" w:cs="Times New Roman"/>
                <w:sz w:val="28"/>
                <w:szCs w:val="28"/>
                <w:vertAlign w:val="baseline"/>
                <w:lang w:val="en-US" w:eastAsia="zh-CN" w:bidi="ar-SA"/>
              </w:rPr>
              <w:t>2</w:t>
            </w:r>
          </w:p>
        </w:tc>
        <w:tc>
          <w:tcPr>
            <w:tcW w:w="37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FE0622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exact"/>
              <w:ind w:left="0" w:right="0" w:firstLine="0"/>
              <w:jc w:val="center"/>
              <w:textAlignment w:val="auto"/>
              <w:outlineLvl w:val="9"/>
              <w:rPr>
                <w:rFonts w:hint="default" w:ascii="Times New Roman" w:hAnsi="Times New Roman" w:eastAsia="仿宋" w:cs="Times New Roman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仿宋" w:cs="Times New Roman"/>
                <w:sz w:val="28"/>
                <w:szCs w:val="28"/>
                <w:vertAlign w:val="baseline"/>
                <w:lang w:val="en-US" w:eastAsia="zh-CN" w:bidi="ar-SA"/>
              </w:rPr>
              <w:t>新农创</w:t>
            </w:r>
          </w:p>
        </w:tc>
        <w:tc>
          <w:tcPr>
            <w:tcW w:w="6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FA2D16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exact"/>
              <w:ind w:left="0" w:right="0" w:firstLine="0"/>
              <w:jc w:val="center"/>
              <w:textAlignment w:val="auto"/>
              <w:outlineLvl w:val="9"/>
              <w:rPr>
                <w:rFonts w:hint="default" w:ascii="Times New Roman" w:hAnsi="Times New Roman" w:eastAsia="仿宋" w:cs="Times New Roman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仿宋" w:cs="Times New Roman"/>
                <w:sz w:val="28"/>
                <w:szCs w:val="28"/>
                <w:vertAlign w:val="baseline"/>
                <w:lang w:val="en-US" w:eastAsia="zh-CN" w:bidi="ar-SA"/>
              </w:rPr>
              <w:t>新产业新业态</w:t>
            </w:r>
          </w:p>
          <w:p w14:paraId="7AC47BA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exact"/>
              <w:ind w:left="0" w:right="0" w:firstLine="0"/>
              <w:jc w:val="center"/>
              <w:textAlignment w:val="auto"/>
              <w:outlineLvl w:val="9"/>
              <w:rPr>
                <w:rFonts w:hint="default" w:ascii="Times New Roman" w:hAnsi="Times New Roman" w:eastAsia="仿宋" w:cs="Times New Roman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仿宋" w:cs="Times New Roman"/>
                <w:sz w:val="28"/>
                <w:szCs w:val="28"/>
                <w:vertAlign w:val="baseline"/>
                <w:lang w:val="en-US" w:eastAsia="zh-CN" w:bidi="ar-SA"/>
              </w:rPr>
              <w:t>带头人培育</w:t>
            </w:r>
          </w:p>
        </w:tc>
        <w:tc>
          <w:tcPr>
            <w:tcW w:w="85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117F52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exact"/>
              <w:ind w:left="0" w:right="0" w:firstLine="0"/>
              <w:jc w:val="both"/>
              <w:textAlignment w:val="auto"/>
              <w:outlineLvl w:val="9"/>
              <w:rPr>
                <w:rFonts w:hint="default" w:ascii="Times New Roman" w:hAnsi="Times New Roman" w:eastAsia="仿宋" w:cs="Times New Roman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仿宋" w:cs="Times New Roman"/>
                <w:sz w:val="28"/>
                <w:szCs w:val="28"/>
                <w:vertAlign w:val="baseline"/>
                <w:lang w:val="en-US" w:eastAsia="zh-CN" w:bidi="ar-SA"/>
              </w:rPr>
              <w:t>面向返乡农民工、创业大学生、农村合作社带头人、退役军人等创新创业群体</w:t>
            </w:r>
          </w:p>
        </w:tc>
        <w:tc>
          <w:tcPr>
            <w:tcW w:w="157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81124D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exact"/>
              <w:ind w:right="0"/>
              <w:jc w:val="both"/>
              <w:textAlignment w:val="auto"/>
              <w:outlineLvl w:val="9"/>
              <w:rPr>
                <w:rFonts w:hint="default" w:ascii="Times New Roman" w:hAnsi="Times New Roman" w:eastAsia="仿宋" w:cs="Times New Roman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仿宋" w:cs="Times New Roman"/>
                <w:sz w:val="28"/>
                <w:szCs w:val="28"/>
                <w:vertAlign w:val="baseline"/>
                <w:lang w:val="en-US" w:eastAsia="zh-CN" w:bidi="ar-SA"/>
              </w:rPr>
              <w:t>围绕农村一二三产业融合发展和乡村新产业、新业态人才需求，突出“农业+”新产业，全面提升带头人专业技能与综合素质。其中，联合当地团委组织开展不少于1期青年带头人培训，培训班人数不少于50人。</w:t>
            </w:r>
          </w:p>
        </w:tc>
        <w:tc>
          <w:tcPr>
            <w:tcW w:w="41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DA4BD9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exact"/>
              <w:ind w:left="0" w:right="0" w:firstLine="0"/>
              <w:jc w:val="center"/>
              <w:textAlignment w:val="auto"/>
              <w:outlineLvl w:val="9"/>
              <w:rPr>
                <w:rFonts w:hint="default" w:ascii="Times New Roman" w:hAnsi="Times New Roman" w:eastAsia="仿宋" w:cs="Times New Roman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仿宋" w:cs="Times New Roman"/>
                <w:sz w:val="28"/>
                <w:szCs w:val="28"/>
                <w:vertAlign w:val="baseline"/>
                <w:lang w:val="en-US" w:eastAsia="zh-CN" w:bidi="ar-SA"/>
              </w:rPr>
              <w:t xml:space="preserve">75 </w:t>
            </w:r>
          </w:p>
        </w:tc>
        <w:tc>
          <w:tcPr>
            <w:tcW w:w="46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DAE430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exact"/>
              <w:ind w:left="0" w:right="0" w:firstLine="0"/>
              <w:jc w:val="center"/>
              <w:textAlignment w:val="auto"/>
              <w:outlineLvl w:val="9"/>
              <w:rPr>
                <w:rFonts w:hint="default" w:ascii="Times New Roman" w:hAnsi="Times New Roman" w:eastAsia="仿宋" w:cs="Times New Roman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仿宋" w:cs="Times New Roman"/>
                <w:sz w:val="28"/>
                <w:szCs w:val="28"/>
                <w:vertAlign w:val="baseline"/>
                <w:lang w:val="en-US" w:eastAsia="zh-CN" w:bidi="ar-SA"/>
              </w:rPr>
              <w:t>10</w:t>
            </w:r>
            <w:r>
              <w:rPr>
                <w:rFonts w:hint="default" w:ascii="Times New Roman" w:hAnsi="Times New Roman" w:eastAsia="仿宋" w:cs="Times New Roman"/>
                <w:sz w:val="28"/>
                <w:szCs w:val="28"/>
                <w:vertAlign w:val="baseline"/>
                <w:lang w:val="en-US" w:eastAsia="zh-CN" w:bidi="ar-SA"/>
              </w:rPr>
              <w:t>-12月</w:t>
            </w:r>
          </w:p>
        </w:tc>
        <w:tc>
          <w:tcPr>
            <w:tcW w:w="40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29DB24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exact"/>
              <w:ind w:left="0" w:right="0" w:firstLine="0"/>
              <w:jc w:val="center"/>
              <w:textAlignment w:val="auto"/>
              <w:outlineLvl w:val="9"/>
              <w:rPr>
                <w:rFonts w:hint="default" w:ascii="Times New Roman" w:hAnsi="Times New Roman" w:eastAsia="仿宋" w:cs="Times New Roman"/>
                <w:color w:val="000000" w:themeColor="text1"/>
                <w:sz w:val="28"/>
                <w:szCs w:val="28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" w:cs="Times New Roman"/>
                <w:color w:val="000000" w:themeColor="text1"/>
                <w:sz w:val="28"/>
                <w:szCs w:val="28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28.</w:t>
            </w:r>
            <w:r>
              <w:rPr>
                <w:rFonts w:hint="eastAsia" w:ascii="Times New Roman" w:hAnsi="Times New Roman" w:eastAsia="仿宋" w:cs="Times New Roman"/>
                <w:color w:val="000000" w:themeColor="text1"/>
                <w:sz w:val="28"/>
                <w:szCs w:val="28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47</w:t>
            </w:r>
          </w:p>
        </w:tc>
      </w:tr>
      <w:tr w14:paraId="1547B7E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10" w:hRule="atLeast"/>
          <w:tblHeader/>
          <w:jc w:val="center"/>
        </w:trPr>
        <w:tc>
          <w:tcPr>
            <w:tcW w:w="25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95E314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40" w:lineRule="exact"/>
              <w:ind w:left="0" w:right="0" w:firstLine="0"/>
              <w:jc w:val="center"/>
              <w:textAlignment w:val="auto"/>
              <w:outlineLvl w:val="9"/>
              <w:rPr>
                <w:rFonts w:hint="default" w:ascii="Times New Roman" w:hAnsi="Times New Roman" w:eastAsia="仿宋" w:cs="Times New Roman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仿宋" w:cs="Times New Roman"/>
                <w:sz w:val="28"/>
                <w:szCs w:val="28"/>
                <w:vertAlign w:val="baseline"/>
                <w:lang w:val="en-US" w:eastAsia="zh-CN" w:bidi="ar-SA"/>
              </w:rPr>
              <w:t>3</w:t>
            </w:r>
          </w:p>
        </w:tc>
        <w:tc>
          <w:tcPr>
            <w:tcW w:w="37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CE860F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exact"/>
              <w:ind w:left="0" w:right="0" w:firstLine="0"/>
              <w:jc w:val="center"/>
              <w:textAlignment w:val="auto"/>
              <w:outlineLvl w:val="9"/>
              <w:rPr>
                <w:rFonts w:hint="default" w:ascii="Times New Roman" w:hAnsi="Times New Roman" w:eastAsia="仿宋" w:cs="Times New Roman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仿宋" w:cs="Times New Roman"/>
                <w:sz w:val="28"/>
                <w:szCs w:val="28"/>
                <w:vertAlign w:val="baseline"/>
                <w:lang w:val="en-US" w:eastAsia="zh-CN" w:bidi="ar-SA"/>
              </w:rPr>
              <w:t>新农商</w:t>
            </w:r>
          </w:p>
        </w:tc>
        <w:tc>
          <w:tcPr>
            <w:tcW w:w="6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28F809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exact"/>
              <w:ind w:left="0" w:right="0" w:firstLine="0"/>
              <w:jc w:val="center"/>
              <w:textAlignment w:val="auto"/>
              <w:outlineLvl w:val="9"/>
              <w:rPr>
                <w:rFonts w:hint="default" w:ascii="Times New Roman" w:hAnsi="Times New Roman" w:eastAsia="仿宋" w:cs="Times New Roman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仿宋" w:cs="Times New Roman"/>
                <w:sz w:val="28"/>
                <w:szCs w:val="28"/>
                <w:vertAlign w:val="baseline"/>
                <w:lang w:val="en-US" w:eastAsia="zh-CN" w:bidi="ar-SA"/>
              </w:rPr>
              <w:t>新产业新业态</w:t>
            </w:r>
          </w:p>
          <w:p w14:paraId="28D138D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exact"/>
              <w:ind w:left="0" w:right="0" w:firstLine="0"/>
              <w:jc w:val="center"/>
              <w:textAlignment w:val="auto"/>
              <w:outlineLvl w:val="9"/>
              <w:rPr>
                <w:rFonts w:hint="default" w:ascii="Times New Roman" w:hAnsi="Times New Roman" w:eastAsia="仿宋" w:cs="Times New Roman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仿宋" w:cs="Times New Roman"/>
                <w:sz w:val="28"/>
                <w:szCs w:val="28"/>
                <w:vertAlign w:val="baseline"/>
                <w:lang w:val="en-US" w:eastAsia="zh-CN" w:bidi="ar-SA"/>
              </w:rPr>
              <w:t>带头人培育</w:t>
            </w:r>
          </w:p>
        </w:tc>
        <w:tc>
          <w:tcPr>
            <w:tcW w:w="85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20EA11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exact"/>
              <w:ind w:left="0" w:right="0" w:firstLine="0"/>
              <w:jc w:val="both"/>
              <w:textAlignment w:val="auto"/>
              <w:outlineLvl w:val="9"/>
              <w:rPr>
                <w:rFonts w:hint="default" w:ascii="Times New Roman" w:hAnsi="Times New Roman" w:eastAsia="仿宋" w:cs="Times New Roman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仿宋" w:cs="Times New Roman"/>
                <w:sz w:val="28"/>
                <w:szCs w:val="28"/>
                <w:vertAlign w:val="baseline"/>
                <w:lang w:val="en-US" w:eastAsia="zh-CN" w:bidi="ar-SA"/>
              </w:rPr>
              <w:t>面向农产品电商、直播销售从业人员等</w:t>
            </w:r>
          </w:p>
        </w:tc>
        <w:tc>
          <w:tcPr>
            <w:tcW w:w="157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8FA5DB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exact"/>
              <w:ind w:left="0" w:right="0" w:firstLine="0"/>
              <w:jc w:val="both"/>
              <w:textAlignment w:val="auto"/>
              <w:outlineLvl w:val="9"/>
              <w:rPr>
                <w:rFonts w:hint="default" w:ascii="Times New Roman" w:hAnsi="Times New Roman" w:eastAsia="仿宋" w:cs="Times New Roman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仿宋" w:cs="Times New Roman"/>
                <w:sz w:val="28"/>
                <w:szCs w:val="28"/>
                <w:vertAlign w:val="baseline"/>
                <w:lang w:val="en-US" w:eastAsia="zh-CN" w:bidi="ar-SA"/>
              </w:rPr>
              <w:t>围绕智慧农业技术装备、数字化管理、农产品品牌建设，突出农业生产经营数字化管理和服务、智慧农业技术装备应用和农产品品牌打造等内容。</w:t>
            </w:r>
          </w:p>
        </w:tc>
        <w:tc>
          <w:tcPr>
            <w:tcW w:w="41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B6F7D1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exact"/>
              <w:ind w:left="0" w:right="0" w:firstLine="0"/>
              <w:jc w:val="center"/>
              <w:textAlignment w:val="auto"/>
              <w:outlineLvl w:val="9"/>
              <w:rPr>
                <w:rFonts w:hint="default" w:ascii="Times New Roman" w:hAnsi="Times New Roman" w:eastAsia="仿宋" w:cs="Times New Roman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仿宋" w:cs="Times New Roman"/>
                <w:sz w:val="28"/>
                <w:szCs w:val="28"/>
                <w:vertAlign w:val="baseline"/>
                <w:lang w:val="en-US" w:eastAsia="zh-CN" w:bidi="ar-SA"/>
              </w:rPr>
              <w:t xml:space="preserve">67 </w:t>
            </w:r>
          </w:p>
        </w:tc>
        <w:tc>
          <w:tcPr>
            <w:tcW w:w="46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2E3616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exact"/>
              <w:ind w:left="0" w:right="0" w:firstLine="0"/>
              <w:jc w:val="center"/>
              <w:textAlignment w:val="auto"/>
              <w:outlineLvl w:val="9"/>
              <w:rPr>
                <w:rFonts w:hint="default" w:ascii="Times New Roman" w:hAnsi="Times New Roman" w:eastAsia="仿宋" w:cs="Times New Roman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仿宋" w:cs="Times New Roman"/>
                <w:sz w:val="28"/>
                <w:szCs w:val="28"/>
                <w:vertAlign w:val="baseline"/>
                <w:lang w:val="en-US" w:eastAsia="zh-CN" w:bidi="ar-SA"/>
              </w:rPr>
              <w:t>10</w:t>
            </w:r>
            <w:r>
              <w:rPr>
                <w:rFonts w:hint="default" w:ascii="Times New Roman" w:hAnsi="Times New Roman" w:eastAsia="仿宋" w:cs="Times New Roman"/>
                <w:sz w:val="28"/>
                <w:szCs w:val="28"/>
                <w:vertAlign w:val="baseline"/>
                <w:lang w:val="en-US" w:eastAsia="zh-CN" w:bidi="ar-SA"/>
              </w:rPr>
              <w:t>-12月</w:t>
            </w:r>
          </w:p>
        </w:tc>
        <w:tc>
          <w:tcPr>
            <w:tcW w:w="40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2F7D29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exact"/>
              <w:ind w:left="0" w:right="0" w:firstLine="0"/>
              <w:jc w:val="center"/>
              <w:textAlignment w:val="auto"/>
              <w:outlineLvl w:val="9"/>
              <w:rPr>
                <w:rFonts w:hint="default" w:ascii="Times New Roman" w:hAnsi="Times New Roman" w:eastAsia="仿宋" w:cs="Times New Roman"/>
                <w:color w:val="000000" w:themeColor="text1"/>
                <w:sz w:val="28"/>
                <w:szCs w:val="28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" w:cs="Times New Roman"/>
                <w:color w:val="000000" w:themeColor="text1"/>
                <w:sz w:val="28"/>
                <w:szCs w:val="28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25.4</w:t>
            </w:r>
            <w:r>
              <w:rPr>
                <w:rFonts w:hint="eastAsia" w:ascii="Times New Roman" w:hAnsi="Times New Roman" w:eastAsia="仿宋" w:cs="Times New Roman"/>
                <w:color w:val="000000" w:themeColor="text1"/>
                <w:sz w:val="28"/>
                <w:szCs w:val="28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</w:tr>
      <w:tr w14:paraId="40C77EA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75" w:hRule="atLeast"/>
          <w:tblHeader/>
          <w:jc w:val="center"/>
        </w:trPr>
        <w:tc>
          <w:tcPr>
            <w:tcW w:w="25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FD56D1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40" w:lineRule="exact"/>
              <w:ind w:left="0" w:right="0" w:firstLine="0"/>
              <w:jc w:val="center"/>
              <w:textAlignment w:val="auto"/>
              <w:outlineLvl w:val="9"/>
              <w:rPr>
                <w:rFonts w:hint="default" w:ascii="Times New Roman" w:hAnsi="Times New Roman" w:eastAsia="仿宋" w:cs="Times New Roman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仿宋" w:cs="Times New Roman"/>
                <w:sz w:val="28"/>
                <w:szCs w:val="28"/>
                <w:vertAlign w:val="baseline"/>
                <w:lang w:val="en-US" w:eastAsia="zh-CN" w:bidi="ar-SA"/>
              </w:rPr>
              <w:t>4</w:t>
            </w:r>
          </w:p>
        </w:tc>
        <w:tc>
          <w:tcPr>
            <w:tcW w:w="37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187835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exact"/>
              <w:ind w:left="0" w:right="0" w:firstLine="0"/>
              <w:jc w:val="center"/>
              <w:textAlignment w:val="auto"/>
              <w:outlineLvl w:val="9"/>
              <w:rPr>
                <w:rFonts w:hint="default" w:ascii="Times New Roman" w:hAnsi="Times New Roman" w:eastAsia="仿宋" w:cs="Times New Roman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仿宋" w:cs="Times New Roman"/>
                <w:sz w:val="28"/>
                <w:szCs w:val="28"/>
                <w:vertAlign w:val="baseline"/>
                <w:lang w:val="en-US" w:eastAsia="zh-CN" w:bidi="ar-SA"/>
              </w:rPr>
              <w:t>新农服</w:t>
            </w:r>
          </w:p>
        </w:tc>
        <w:tc>
          <w:tcPr>
            <w:tcW w:w="6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F4FD50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exact"/>
              <w:ind w:left="0" w:right="0" w:firstLine="0"/>
              <w:jc w:val="center"/>
              <w:textAlignment w:val="auto"/>
              <w:outlineLvl w:val="9"/>
              <w:rPr>
                <w:rFonts w:hint="default" w:ascii="Times New Roman" w:hAnsi="Times New Roman" w:eastAsia="仿宋" w:cs="Times New Roman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仿宋" w:cs="Times New Roman"/>
                <w:sz w:val="28"/>
                <w:szCs w:val="28"/>
                <w:vertAlign w:val="baseline"/>
                <w:lang w:val="en-US" w:eastAsia="zh-CN" w:bidi="ar-SA"/>
              </w:rPr>
              <w:t>文明乡风建设</w:t>
            </w:r>
          </w:p>
          <w:p w14:paraId="690A217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exact"/>
              <w:ind w:left="0" w:right="0" w:firstLine="0"/>
              <w:jc w:val="center"/>
              <w:textAlignment w:val="auto"/>
              <w:outlineLvl w:val="9"/>
              <w:rPr>
                <w:rFonts w:hint="default" w:ascii="Times New Roman" w:hAnsi="Times New Roman" w:eastAsia="仿宋" w:cs="Times New Roman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仿宋" w:cs="Times New Roman"/>
                <w:sz w:val="28"/>
                <w:szCs w:val="28"/>
                <w:vertAlign w:val="baseline"/>
                <w:lang w:val="en-US" w:eastAsia="zh-CN" w:bidi="ar-SA"/>
              </w:rPr>
              <w:t>素养提升</w:t>
            </w:r>
          </w:p>
        </w:tc>
        <w:tc>
          <w:tcPr>
            <w:tcW w:w="85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A6B0FB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exact"/>
              <w:ind w:left="0" w:right="0" w:firstLine="0"/>
              <w:jc w:val="both"/>
              <w:textAlignment w:val="auto"/>
              <w:outlineLvl w:val="9"/>
              <w:rPr>
                <w:rFonts w:hint="default" w:ascii="Times New Roman" w:hAnsi="Times New Roman" w:eastAsia="仿宋" w:cs="Times New Roman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仿宋" w:cs="Times New Roman"/>
                <w:sz w:val="28"/>
                <w:szCs w:val="28"/>
                <w:vertAlign w:val="baseline"/>
                <w:lang w:val="en-US" w:eastAsia="zh-CN" w:bidi="ar-SA"/>
              </w:rPr>
              <w:t>面向乡村文化人才、农民文化骨干、农文旅从业人员、乡村治理从业人员和新型农业社会化服务主体等</w:t>
            </w:r>
          </w:p>
        </w:tc>
        <w:tc>
          <w:tcPr>
            <w:tcW w:w="157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65C5A6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auto"/>
              <w:rPr>
                <w:rFonts w:hint="default" w:ascii="Times New Roman" w:hAnsi="Times New Roman" w:eastAsia="仿宋" w:cs="Times New Roman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仿宋" w:cs="Times New Roman"/>
                <w:sz w:val="28"/>
                <w:szCs w:val="28"/>
                <w:vertAlign w:val="baseline"/>
                <w:lang w:val="en-US" w:eastAsia="zh-CN" w:bidi="ar-SA"/>
              </w:rPr>
              <w:t>立足乡村建设、治理、发展对各类人才的需求，围绕农耕文化、乡村建设与治理等，开展文化传承与素养培育及乡村建设治理人才培育。</w:t>
            </w:r>
          </w:p>
        </w:tc>
        <w:tc>
          <w:tcPr>
            <w:tcW w:w="41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A93558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exact"/>
              <w:ind w:left="0" w:right="0" w:firstLine="0"/>
              <w:jc w:val="center"/>
              <w:textAlignment w:val="auto"/>
              <w:outlineLvl w:val="9"/>
              <w:rPr>
                <w:rFonts w:hint="default" w:ascii="Times New Roman" w:hAnsi="Times New Roman" w:eastAsia="仿宋" w:cs="Times New Roman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仿宋" w:cs="Times New Roman"/>
                <w:sz w:val="28"/>
                <w:szCs w:val="28"/>
                <w:vertAlign w:val="baseline"/>
                <w:lang w:val="en-US" w:eastAsia="zh-CN" w:bidi="ar-SA"/>
              </w:rPr>
              <w:t>75</w:t>
            </w:r>
            <w:r>
              <w:rPr>
                <w:rFonts w:hint="default" w:ascii="Times New Roman" w:hAnsi="Times New Roman" w:eastAsia="仿宋" w:cs="Times New Roman"/>
                <w:sz w:val="28"/>
                <w:szCs w:val="28"/>
                <w:vertAlign w:val="baseline"/>
                <w:lang w:val="en-US" w:eastAsia="zh-CN" w:bidi="ar-SA"/>
              </w:rPr>
              <w:t xml:space="preserve"> </w:t>
            </w:r>
          </w:p>
        </w:tc>
        <w:tc>
          <w:tcPr>
            <w:tcW w:w="46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87A32D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exact"/>
              <w:ind w:left="0" w:right="0" w:firstLine="0"/>
              <w:jc w:val="center"/>
              <w:textAlignment w:val="auto"/>
              <w:outlineLvl w:val="9"/>
              <w:rPr>
                <w:rFonts w:hint="default" w:ascii="Times New Roman" w:hAnsi="Times New Roman" w:eastAsia="仿宋" w:cs="Times New Roman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仿宋" w:cs="Times New Roman"/>
                <w:sz w:val="28"/>
                <w:szCs w:val="28"/>
                <w:vertAlign w:val="baseline"/>
                <w:lang w:val="en-US" w:eastAsia="zh-CN" w:bidi="ar-SA"/>
              </w:rPr>
              <w:t>10</w:t>
            </w:r>
            <w:r>
              <w:rPr>
                <w:rFonts w:hint="default" w:ascii="Times New Roman" w:hAnsi="Times New Roman" w:eastAsia="仿宋" w:cs="Times New Roman"/>
                <w:sz w:val="28"/>
                <w:szCs w:val="28"/>
                <w:vertAlign w:val="baseline"/>
                <w:lang w:val="en-US" w:eastAsia="zh-CN" w:bidi="ar-SA"/>
              </w:rPr>
              <w:t>-12月</w:t>
            </w:r>
          </w:p>
        </w:tc>
        <w:tc>
          <w:tcPr>
            <w:tcW w:w="40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1DE81B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exact"/>
              <w:ind w:left="0" w:right="0" w:firstLine="0"/>
              <w:jc w:val="center"/>
              <w:textAlignment w:val="auto"/>
              <w:outlineLvl w:val="9"/>
              <w:rPr>
                <w:rFonts w:hint="default" w:ascii="Times New Roman" w:hAnsi="Times New Roman" w:eastAsia="仿宋" w:cs="Times New Roman"/>
                <w:color w:val="000000" w:themeColor="text1"/>
                <w:sz w:val="28"/>
                <w:szCs w:val="28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" w:cs="Times New Roman"/>
                <w:color w:val="000000" w:themeColor="text1"/>
                <w:sz w:val="28"/>
                <w:szCs w:val="28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28.47</w:t>
            </w:r>
          </w:p>
        </w:tc>
      </w:tr>
    </w:tbl>
    <w:p w14:paraId="25CBED74">
      <w:pPr>
        <w:rPr>
          <w:b/>
          <w:bCs/>
        </w:rPr>
      </w:pPr>
    </w:p>
    <w:sectPr>
      <w:pgSz w:w="16838" w:h="11906" w:orient="landscape"/>
      <w:pgMar w:top="1531" w:right="2041" w:bottom="1531" w:left="2041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8"/>
    <w:family w:val="modern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04B6436"/>
    <w:rsid w:val="404B64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iPriority="99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qFormat="1"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spacing w:line="700" w:lineRule="exact"/>
      <w:jc w:val="center"/>
    </w:pPr>
    <w:rPr>
      <w:rFonts w:ascii="Calibri" w:hAnsi="Calibri" w:eastAsia="方正小标宋_GBK" w:cs="Times New Roman"/>
      <w:color w:val="000000"/>
      <w:kern w:val="2"/>
      <w:sz w:val="32"/>
      <w:szCs w:val="32"/>
      <w:lang w:val="en-US" w:eastAsia="zh-CN" w:bidi="ar-SA"/>
    </w:rPr>
  </w:style>
  <w:style w:type="character" w:default="1" w:styleId="7">
    <w:name w:val="Default Paragraph Font"/>
    <w:semiHidden/>
    <w:uiPriority w:val="0"/>
  </w:style>
  <w:style w:type="table" w:default="1" w:styleId="6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unhideWhenUsed/>
    <w:qFormat/>
    <w:uiPriority w:val="99"/>
    <w:pPr>
      <w:keepNext w:val="0"/>
      <w:keepLines w:val="0"/>
      <w:widowControl w:val="0"/>
      <w:suppressLineNumbers w:val="0"/>
      <w:spacing w:before="0" w:beforeAutospacing="0" w:after="0" w:afterAutospacing="0" w:line="360" w:lineRule="auto"/>
      <w:ind w:left="0" w:right="0" w:firstLine="420" w:firstLineChars="200"/>
      <w:jc w:val="both"/>
    </w:pPr>
    <w:rPr>
      <w:rFonts w:hint="default" w:ascii="Times New Roman" w:hAnsi="Times New Roman" w:cs="Times New Roman"/>
      <w:kern w:val="2"/>
      <w:sz w:val="28"/>
      <w:szCs w:val="28"/>
      <w:lang w:val="en-US" w:eastAsia="zh-CN" w:bidi="ar"/>
    </w:rPr>
  </w:style>
  <w:style w:type="paragraph" w:styleId="3">
    <w:name w:val="Body Text Indent"/>
    <w:basedOn w:val="1"/>
    <w:next w:val="1"/>
    <w:qFormat/>
    <w:uiPriority w:val="0"/>
    <w:pPr>
      <w:ind w:firstLine="560" w:firstLineChars="200"/>
    </w:pPr>
    <w:rPr>
      <w:sz w:val="28"/>
      <w:szCs w:val="24"/>
    </w:rPr>
  </w:style>
  <w:style w:type="paragraph" w:styleId="4">
    <w:name w:val="Block Text"/>
    <w:basedOn w:val="1"/>
    <w:qFormat/>
    <w:uiPriority w:val="0"/>
    <w:pPr>
      <w:spacing w:after="120"/>
      <w:ind w:left="700" w:leftChars="700" w:right="700" w:rightChars="700"/>
    </w:pPr>
  </w:style>
  <w:style w:type="paragraph" w:styleId="5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Office_12.8.2.18913_F1E327BC-269C-435d-A152-05C5408002CA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2025-10-21T01:18:00Z</dcterms:created>
  <dc:creator>直挂云帆</dc:creator>
  <cp:lastModifiedBy>直挂云帆</cp:lastModifiedBy>
  <dcterms:modified xsi:type="dcterms:W3CDTF">2025-10-21T01:20:10Z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2052-12.8.2.18913</vt:lpwstr>
  </property>
  <property fmtid="{D5CDD505-2E9C-101B-9397-08002B2CF9AE}" pid="3" name="ICV">
    <vt:lpwstr>BB867C69D534409CA710904ADDA8F8EE_11</vt:lpwstr>
  </property>
</Properties>
</file>