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40DBB">
      <w:pPr>
        <w:spacing w:line="600" w:lineRule="exact"/>
        <w:jc w:val="center"/>
        <w:rPr>
          <w:rFonts w:ascii="Times New Roman" w:hAnsi="Times New Roman" w:eastAsia="方正仿宋_GBK"/>
          <w:sz w:val="32"/>
          <w:szCs w:val="32"/>
        </w:rPr>
      </w:pPr>
    </w:p>
    <w:p w14:paraId="1DCD1D7B">
      <w:pPr>
        <w:spacing w:line="540" w:lineRule="exact"/>
        <w:rPr>
          <w:rFonts w:hint="eastAsia" w:ascii="方正仿宋_GBK" w:hAnsi="方正仿宋_GBK" w:eastAsia="方正仿宋_GBK" w:cs="方正仿宋_GBK"/>
          <w:sz w:val="32"/>
          <w:szCs w:val="32"/>
          <w:lang w:eastAsia="zh-CN"/>
        </w:rPr>
      </w:pPr>
      <w:bookmarkStart w:id="0" w:name="_GoBack"/>
      <w:bookmarkEnd w:id="0"/>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eastAsia="zh-CN"/>
        </w:rPr>
        <w:t>：</w:t>
      </w:r>
    </w:p>
    <w:p w14:paraId="568CAA7E">
      <w:pPr>
        <w:spacing w:line="540" w:lineRule="exact"/>
        <w:jc w:val="center"/>
        <w:rPr>
          <w:rFonts w:hint="eastAsia" w:ascii="方正小标宋_GBK" w:eastAsia="方正小标宋_GBK"/>
          <w:sz w:val="44"/>
          <w:szCs w:val="44"/>
        </w:rPr>
      </w:pPr>
      <w:r>
        <w:rPr>
          <w:rFonts w:hint="eastAsia" w:ascii="方正小标宋_GBK" w:eastAsia="方正小标宋_GBK"/>
          <w:sz w:val="44"/>
          <w:szCs w:val="44"/>
        </w:rPr>
        <w:t>泗洪县教育收费目录</w:t>
      </w:r>
    </w:p>
    <w:p w14:paraId="3EFD513F">
      <w:pPr>
        <w:spacing w:line="540" w:lineRule="exact"/>
        <w:jc w:val="center"/>
        <w:rPr>
          <w:rFonts w:ascii="Times New Roman" w:hAnsi="Times New Roman" w:eastAsia="方正楷体_GBK"/>
          <w:sz w:val="28"/>
          <w:szCs w:val="28"/>
        </w:rPr>
      </w:pPr>
      <w:r>
        <w:rPr>
          <w:rFonts w:ascii="Times New Roman" w:hAnsi="Times New Roman" w:eastAsia="方正楷体_GBK"/>
          <w:sz w:val="28"/>
          <w:szCs w:val="28"/>
        </w:rPr>
        <w:t>（截至2023年</w:t>
      </w:r>
      <w:r>
        <w:rPr>
          <w:rFonts w:hint="eastAsia" w:ascii="Times New Roman" w:hAnsi="Times New Roman" w:eastAsia="方正楷体_GBK"/>
          <w:sz w:val="28"/>
          <w:szCs w:val="28"/>
          <w:lang w:val="en-US" w:eastAsia="zh-CN"/>
        </w:rPr>
        <w:t>10</w:t>
      </w:r>
      <w:r>
        <w:rPr>
          <w:rFonts w:ascii="Times New Roman" w:hAnsi="Times New Roman" w:eastAsia="方正楷体_GBK"/>
          <w:sz w:val="28"/>
          <w:szCs w:val="28"/>
        </w:rPr>
        <w:t>月</w:t>
      </w:r>
      <w:r>
        <w:rPr>
          <w:rFonts w:hint="eastAsia" w:ascii="Times New Roman" w:hAnsi="Times New Roman" w:eastAsia="方正楷体_GBK"/>
          <w:sz w:val="28"/>
          <w:szCs w:val="28"/>
          <w:lang w:val="en-US" w:eastAsia="zh-CN"/>
        </w:rPr>
        <w:t>31</w:t>
      </w:r>
      <w:r>
        <w:rPr>
          <w:rFonts w:ascii="Times New Roman" w:hAnsi="Times New Roman" w:eastAsia="方正楷体_GBK"/>
          <w:sz w:val="28"/>
          <w:szCs w:val="28"/>
        </w:rPr>
        <w:t>日）</w:t>
      </w:r>
    </w:p>
    <w:tbl>
      <w:tblPr>
        <w:tblStyle w:val="9"/>
        <w:tblW w:w="5274" w:type="pct"/>
        <w:tblInd w:w="-4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60"/>
        <w:gridCol w:w="1088"/>
        <w:gridCol w:w="911"/>
        <w:gridCol w:w="1760"/>
        <w:gridCol w:w="1099"/>
        <w:gridCol w:w="988"/>
        <w:gridCol w:w="796"/>
        <w:gridCol w:w="2811"/>
        <w:gridCol w:w="1064"/>
        <w:gridCol w:w="3374"/>
      </w:tblGrid>
      <w:tr w14:paraId="7810F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blHeader/>
        </w:trPr>
        <w:tc>
          <w:tcPr>
            <w:tcW w:w="354" w:type="pct"/>
            <w:tcBorders>
              <w:top w:val="single" w:color="auto" w:sz="4" w:space="0"/>
              <w:left w:val="single" w:color="auto" w:sz="4" w:space="0"/>
              <w:bottom w:val="single" w:color="auto" w:sz="4" w:space="0"/>
              <w:right w:val="single" w:color="auto" w:sz="4" w:space="0"/>
            </w:tcBorders>
            <w:noWrap/>
            <w:vAlign w:val="center"/>
          </w:tcPr>
          <w:p w14:paraId="71197291">
            <w:pPr>
              <w:spacing w:line="240" w:lineRule="exact"/>
              <w:jc w:val="center"/>
              <w:rPr>
                <w:rFonts w:hint="eastAsia" w:ascii="方正黑体_GBK" w:hAnsi="方正黑体_GBK" w:eastAsia="方正黑体_GBK" w:cs="方正黑体_GBK"/>
                <w:b w:val="0"/>
                <w:bCs w:val="0"/>
                <w:color w:val="000000"/>
                <w:sz w:val="18"/>
                <w:szCs w:val="18"/>
                <w:lang w:val="en-US" w:eastAsia="zh-CN"/>
              </w:rPr>
            </w:pPr>
            <w:r>
              <w:rPr>
                <w:rFonts w:hint="eastAsia" w:ascii="方正黑体_GBK" w:hAnsi="方正黑体_GBK" w:eastAsia="方正黑体_GBK" w:cs="方正黑体_GBK"/>
                <w:b w:val="0"/>
                <w:bCs w:val="0"/>
                <w:color w:val="000000"/>
                <w:sz w:val="18"/>
                <w:szCs w:val="18"/>
                <w:lang w:val="en-US" w:eastAsia="zh-CN"/>
              </w:rPr>
              <w:t>收费主体</w:t>
            </w:r>
          </w:p>
        </w:tc>
        <w:tc>
          <w:tcPr>
            <w:tcW w:w="363" w:type="pct"/>
            <w:tcBorders>
              <w:top w:val="single" w:color="auto" w:sz="4" w:space="0"/>
              <w:left w:val="nil"/>
              <w:bottom w:val="single" w:color="auto" w:sz="4" w:space="0"/>
              <w:right w:val="single" w:color="auto" w:sz="4" w:space="0"/>
            </w:tcBorders>
            <w:noWrap/>
            <w:vAlign w:val="center"/>
          </w:tcPr>
          <w:p w14:paraId="3519855F">
            <w:pPr>
              <w:autoSpaceDN w:val="0"/>
              <w:spacing w:line="280" w:lineRule="exact"/>
              <w:jc w:val="center"/>
              <w:rPr>
                <w:rStyle w:val="11"/>
                <w:rFonts w:hint="eastAsia" w:ascii="方正黑体_GBK" w:hAnsi="方正黑体_GBK" w:eastAsia="方正黑体_GBK" w:cs="方正黑体_GBK"/>
                <w:b w:val="0"/>
                <w:bCs w:val="0"/>
                <w:sz w:val="18"/>
                <w:szCs w:val="18"/>
              </w:rPr>
            </w:pPr>
            <w:r>
              <w:rPr>
                <w:rStyle w:val="11"/>
                <w:rFonts w:hint="eastAsia" w:ascii="方正黑体_GBK" w:hAnsi="方正黑体_GBK" w:eastAsia="方正黑体_GBK" w:cs="方正黑体_GBK"/>
                <w:b w:val="0"/>
                <w:bCs w:val="0"/>
                <w:sz w:val="18"/>
                <w:szCs w:val="18"/>
              </w:rPr>
              <w:t>一级</w:t>
            </w:r>
          </w:p>
          <w:p w14:paraId="794397C3">
            <w:pPr>
              <w:autoSpaceDN w:val="0"/>
              <w:spacing w:line="280" w:lineRule="exact"/>
              <w:jc w:val="center"/>
              <w:rPr>
                <w:rStyle w:val="11"/>
                <w:rFonts w:hint="eastAsia" w:ascii="方正黑体_GBK" w:hAnsi="方正黑体_GBK" w:eastAsia="方正黑体_GBK" w:cs="方正黑体_GBK"/>
                <w:b w:val="0"/>
                <w:bCs w:val="0"/>
                <w:sz w:val="18"/>
                <w:szCs w:val="18"/>
              </w:rPr>
            </w:pPr>
            <w:r>
              <w:rPr>
                <w:rStyle w:val="11"/>
                <w:rFonts w:hint="eastAsia" w:ascii="方正黑体_GBK" w:hAnsi="方正黑体_GBK" w:eastAsia="方正黑体_GBK" w:cs="方正黑体_GBK"/>
                <w:b w:val="0"/>
                <w:bCs w:val="0"/>
                <w:sz w:val="18"/>
                <w:szCs w:val="18"/>
              </w:rPr>
              <w:t>项目</w:t>
            </w:r>
          </w:p>
        </w:tc>
        <w:tc>
          <w:tcPr>
            <w:tcW w:w="304" w:type="pct"/>
            <w:tcBorders>
              <w:top w:val="single" w:color="auto" w:sz="4" w:space="0"/>
              <w:left w:val="nil"/>
              <w:bottom w:val="single" w:color="auto" w:sz="4" w:space="0"/>
              <w:right w:val="single" w:color="auto" w:sz="4" w:space="0"/>
            </w:tcBorders>
            <w:noWrap/>
            <w:vAlign w:val="center"/>
          </w:tcPr>
          <w:p w14:paraId="519DA3C3">
            <w:pPr>
              <w:spacing w:line="240" w:lineRule="exact"/>
              <w:jc w:val="center"/>
              <w:rPr>
                <w:rStyle w:val="11"/>
                <w:rFonts w:hint="eastAsia" w:ascii="方正黑体_GBK" w:hAnsi="方正黑体_GBK" w:eastAsia="方正黑体_GBK" w:cs="方正黑体_GBK"/>
                <w:b w:val="0"/>
                <w:bCs w:val="0"/>
                <w:sz w:val="18"/>
                <w:szCs w:val="18"/>
              </w:rPr>
            </w:pPr>
            <w:r>
              <w:rPr>
                <w:rStyle w:val="11"/>
                <w:rFonts w:hint="eastAsia" w:ascii="方正黑体_GBK" w:hAnsi="方正黑体_GBK" w:eastAsia="方正黑体_GBK" w:cs="方正黑体_GBK"/>
                <w:b w:val="0"/>
                <w:bCs w:val="0"/>
                <w:sz w:val="18"/>
                <w:szCs w:val="18"/>
              </w:rPr>
              <w:t>二级</w:t>
            </w:r>
          </w:p>
          <w:p w14:paraId="70EA9EA5">
            <w:pPr>
              <w:spacing w:line="240" w:lineRule="exact"/>
              <w:jc w:val="center"/>
              <w:rPr>
                <w:rFonts w:hint="eastAsia" w:ascii="方正黑体_GBK" w:hAnsi="方正黑体_GBK" w:eastAsia="方正黑体_GBK" w:cs="方正黑体_GBK"/>
                <w:b w:val="0"/>
                <w:bCs w:val="0"/>
                <w:color w:val="000000"/>
                <w:sz w:val="18"/>
                <w:szCs w:val="18"/>
              </w:rPr>
            </w:pPr>
            <w:r>
              <w:rPr>
                <w:rStyle w:val="11"/>
                <w:rFonts w:hint="eastAsia" w:ascii="方正黑体_GBK" w:hAnsi="方正黑体_GBK" w:eastAsia="方正黑体_GBK" w:cs="方正黑体_GBK"/>
                <w:b w:val="0"/>
                <w:bCs w:val="0"/>
                <w:sz w:val="18"/>
                <w:szCs w:val="18"/>
              </w:rPr>
              <w:t>项目</w:t>
            </w:r>
          </w:p>
        </w:tc>
        <w:tc>
          <w:tcPr>
            <w:tcW w:w="588" w:type="pct"/>
            <w:tcBorders>
              <w:top w:val="single" w:color="auto" w:sz="4" w:space="0"/>
              <w:left w:val="nil"/>
              <w:bottom w:val="single" w:color="auto" w:sz="4" w:space="0"/>
              <w:right w:val="single" w:color="auto" w:sz="4" w:space="0"/>
            </w:tcBorders>
            <w:noWrap/>
            <w:vAlign w:val="center"/>
          </w:tcPr>
          <w:p w14:paraId="768188AB">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收费标准</w:t>
            </w:r>
          </w:p>
        </w:tc>
        <w:tc>
          <w:tcPr>
            <w:tcW w:w="367" w:type="pct"/>
            <w:tcBorders>
              <w:top w:val="single" w:color="auto" w:sz="4" w:space="0"/>
              <w:left w:val="nil"/>
              <w:bottom w:val="single" w:color="auto" w:sz="4" w:space="0"/>
              <w:right w:val="single" w:color="auto" w:sz="4" w:space="0"/>
            </w:tcBorders>
            <w:noWrap/>
            <w:vAlign w:val="center"/>
          </w:tcPr>
          <w:p w14:paraId="0DBD7D56">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计费单位</w:t>
            </w:r>
          </w:p>
        </w:tc>
        <w:tc>
          <w:tcPr>
            <w:tcW w:w="330" w:type="pct"/>
            <w:tcBorders>
              <w:top w:val="single" w:color="auto" w:sz="4" w:space="0"/>
              <w:left w:val="nil"/>
              <w:bottom w:val="single" w:color="auto" w:sz="4" w:space="0"/>
              <w:right w:val="single" w:color="auto" w:sz="4" w:space="0"/>
            </w:tcBorders>
            <w:noWrap/>
            <w:vAlign w:val="center"/>
          </w:tcPr>
          <w:p w14:paraId="08DD4016">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收费对象及范围</w:t>
            </w:r>
          </w:p>
        </w:tc>
        <w:tc>
          <w:tcPr>
            <w:tcW w:w="266" w:type="pct"/>
            <w:tcBorders>
              <w:top w:val="single" w:color="auto" w:sz="4" w:space="0"/>
              <w:left w:val="nil"/>
              <w:bottom w:val="single" w:color="auto" w:sz="4" w:space="0"/>
              <w:right w:val="single" w:color="auto" w:sz="4" w:space="0"/>
            </w:tcBorders>
            <w:noWrap/>
            <w:vAlign w:val="center"/>
          </w:tcPr>
          <w:p w14:paraId="5769B3AE">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行业主</w:t>
            </w:r>
          </w:p>
          <w:p w14:paraId="0D9CB071">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管部门</w:t>
            </w:r>
          </w:p>
        </w:tc>
        <w:tc>
          <w:tcPr>
            <w:tcW w:w="940" w:type="pct"/>
            <w:tcBorders>
              <w:top w:val="single" w:color="auto" w:sz="4" w:space="0"/>
              <w:left w:val="nil"/>
              <w:bottom w:val="single" w:color="auto" w:sz="4" w:space="0"/>
              <w:right w:val="single" w:color="auto" w:sz="4" w:space="0"/>
            </w:tcBorders>
            <w:noWrap/>
            <w:vAlign w:val="center"/>
          </w:tcPr>
          <w:p w14:paraId="5FBD466F">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收费依据</w:t>
            </w:r>
          </w:p>
        </w:tc>
        <w:tc>
          <w:tcPr>
            <w:tcW w:w="355" w:type="pct"/>
            <w:tcBorders>
              <w:top w:val="single" w:color="auto" w:sz="4" w:space="0"/>
              <w:left w:val="nil"/>
              <w:bottom w:val="single" w:color="auto" w:sz="4" w:space="0"/>
              <w:right w:val="single" w:color="auto" w:sz="4" w:space="0"/>
            </w:tcBorders>
            <w:noWrap/>
            <w:vAlign w:val="center"/>
          </w:tcPr>
          <w:p w14:paraId="726EBE89">
            <w:pPr>
              <w:spacing w:line="240" w:lineRule="exact"/>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收费性质</w:t>
            </w:r>
          </w:p>
        </w:tc>
        <w:tc>
          <w:tcPr>
            <w:tcW w:w="1128" w:type="pct"/>
            <w:tcBorders>
              <w:top w:val="single" w:color="auto" w:sz="4" w:space="0"/>
              <w:left w:val="nil"/>
              <w:bottom w:val="single" w:color="auto" w:sz="4" w:space="0"/>
              <w:right w:val="single" w:color="auto" w:sz="4" w:space="0"/>
            </w:tcBorders>
            <w:noWrap/>
            <w:vAlign w:val="center"/>
          </w:tcPr>
          <w:p w14:paraId="7B4E2556">
            <w:pPr>
              <w:spacing w:line="240" w:lineRule="exact"/>
              <w:jc w:val="center"/>
              <w:rPr>
                <w:rFonts w:hint="eastAsia" w:ascii="方正黑体_GBK" w:hAnsi="方正黑体_GBK" w:eastAsia="方正黑体_GBK" w:cs="方正黑体_GBK"/>
                <w:b w:val="0"/>
                <w:bCs w:val="0"/>
                <w:color w:val="000000"/>
                <w:sz w:val="18"/>
                <w:szCs w:val="18"/>
              </w:rPr>
            </w:pPr>
            <w:r>
              <w:rPr>
                <w:rFonts w:hint="eastAsia" w:ascii="方正黑体_GBK" w:hAnsi="方正黑体_GBK" w:eastAsia="方正黑体_GBK" w:cs="方正黑体_GBK"/>
                <w:b w:val="0"/>
                <w:bCs w:val="0"/>
                <w:color w:val="000000"/>
                <w:sz w:val="18"/>
                <w:szCs w:val="18"/>
              </w:rPr>
              <w:t>备 注</w:t>
            </w:r>
          </w:p>
        </w:tc>
      </w:tr>
      <w:tr w14:paraId="077BD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9" w:hRule="atLeast"/>
        </w:trPr>
        <w:tc>
          <w:tcPr>
            <w:tcW w:w="354" w:type="pct"/>
            <w:vMerge w:val="restart"/>
            <w:tcBorders>
              <w:top w:val="nil"/>
              <w:left w:val="single" w:color="auto" w:sz="4" w:space="0"/>
              <w:bottom w:val="single" w:color="auto" w:sz="4" w:space="0"/>
              <w:right w:val="single" w:color="auto" w:sz="4" w:space="0"/>
            </w:tcBorders>
            <w:noWrap/>
            <w:vAlign w:val="center"/>
          </w:tcPr>
          <w:p w14:paraId="3E39FBA7">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幼儿园</w:t>
            </w:r>
          </w:p>
        </w:tc>
        <w:tc>
          <w:tcPr>
            <w:tcW w:w="363" w:type="pct"/>
            <w:tcBorders>
              <w:top w:val="nil"/>
              <w:left w:val="nil"/>
              <w:bottom w:val="single" w:color="auto" w:sz="4" w:space="0"/>
              <w:right w:val="single" w:color="auto" w:sz="4" w:space="0"/>
            </w:tcBorders>
            <w:noWrap/>
            <w:vAlign w:val="center"/>
          </w:tcPr>
          <w:p w14:paraId="563936AE">
            <w:pPr>
              <w:spacing w:line="240" w:lineRule="exact"/>
              <w:rPr>
                <w:rFonts w:ascii="Times New Roman" w:hAnsi="Times New Roman"/>
                <w:b/>
                <w:bCs/>
                <w:color w:val="000000"/>
                <w:sz w:val="18"/>
                <w:szCs w:val="18"/>
              </w:rPr>
            </w:pPr>
            <w:r>
              <w:rPr>
                <w:rFonts w:ascii="Times New Roman" w:hAnsi="Times New Roman"/>
                <w:b/>
                <w:bCs/>
                <w:color w:val="000000"/>
                <w:sz w:val="18"/>
                <w:szCs w:val="18"/>
              </w:rPr>
              <w:t>一、公办</w:t>
            </w:r>
          </w:p>
        </w:tc>
        <w:tc>
          <w:tcPr>
            <w:tcW w:w="304" w:type="pct"/>
            <w:tcBorders>
              <w:top w:val="nil"/>
              <w:left w:val="nil"/>
              <w:bottom w:val="single" w:color="auto" w:sz="4" w:space="0"/>
              <w:right w:val="single" w:color="auto" w:sz="4" w:space="0"/>
            </w:tcBorders>
            <w:noWrap/>
            <w:vAlign w:val="center"/>
          </w:tcPr>
          <w:p w14:paraId="4C67CD73">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210C7367">
            <w:pPr>
              <w:spacing w:line="240" w:lineRule="exact"/>
              <w:rPr>
                <w:rFonts w:ascii="Times New Roman" w:hAnsi="Times New Roman"/>
                <w:color w:val="000000"/>
                <w:sz w:val="18"/>
                <w:szCs w:val="18"/>
              </w:rPr>
            </w:pPr>
            <w:r>
              <w:rPr>
                <w:rFonts w:ascii="Times New Roman" w:hAnsi="Times New Roman"/>
                <w:color w:val="000000"/>
                <w:sz w:val="18"/>
                <w:szCs w:val="18"/>
              </w:rPr>
              <w:t>按文件规定执行。</w:t>
            </w:r>
          </w:p>
        </w:tc>
        <w:tc>
          <w:tcPr>
            <w:tcW w:w="367" w:type="pct"/>
            <w:tcBorders>
              <w:top w:val="nil"/>
              <w:left w:val="nil"/>
              <w:bottom w:val="single" w:color="auto" w:sz="4" w:space="0"/>
              <w:right w:val="single" w:color="auto" w:sz="4" w:space="0"/>
            </w:tcBorders>
            <w:noWrap/>
            <w:vAlign w:val="center"/>
          </w:tcPr>
          <w:p w14:paraId="74F4470F">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127FB94E">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6EF9775E">
            <w:pPr>
              <w:spacing w:line="240" w:lineRule="exact"/>
              <w:jc w:val="center"/>
              <w:rPr>
                <w:rFonts w:ascii="Times New Roman" w:hAnsi="Times New Roman"/>
                <w:color w:val="000000"/>
                <w:sz w:val="18"/>
                <w:szCs w:val="18"/>
              </w:rPr>
            </w:pPr>
            <w:r>
              <w:rPr>
                <w:rFonts w:ascii="Times New Roman" w:hAnsi="Times New Roman"/>
                <w:sz w:val="18"/>
                <w:szCs w:val="18"/>
              </w:rPr>
              <w:t>教育</w:t>
            </w:r>
          </w:p>
        </w:tc>
        <w:tc>
          <w:tcPr>
            <w:tcW w:w="940" w:type="pct"/>
            <w:tcBorders>
              <w:top w:val="nil"/>
              <w:left w:val="nil"/>
              <w:bottom w:val="single" w:color="auto" w:sz="4" w:space="0"/>
              <w:right w:val="single" w:color="auto" w:sz="4" w:space="0"/>
            </w:tcBorders>
            <w:noWrap/>
            <w:vAlign w:val="center"/>
          </w:tcPr>
          <w:p w14:paraId="42D2DC36">
            <w:pPr>
              <w:spacing w:line="240" w:lineRule="exact"/>
              <w:rPr>
                <w:rFonts w:ascii="Times New Roman" w:hAnsi="Times New Roman"/>
                <w:color w:val="000000"/>
                <w:sz w:val="18"/>
                <w:szCs w:val="18"/>
              </w:rPr>
            </w:pPr>
            <w:r>
              <w:rPr>
                <w:rFonts w:ascii="Times New Roman" w:hAnsi="Times New Roman"/>
                <w:color w:val="000000"/>
                <w:sz w:val="18"/>
                <w:szCs w:val="18"/>
              </w:rPr>
              <w:t>1.《江苏省幼儿园收费管理办法》（苏价规〔2017〕9号）；</w:t>
            </w:r>
          </w:p>
          <w:p w14:paraId="19872A80">
            <w:pPr>
              <w:spacing w:line="240" w:lineRule="exact"/>
              <w:rPr>
                <w:rFonts w:ascii="Times New Roman" w:hAnsi="Times New Roman"/>
                <w:color w:val="000000"/>
                <w:sz w:val="18"/>
                <w:szCs w:val="18"/>
              </w:rPr>
            </w:pPr>
            <w:r>
              <w:rPr>
                <w:rFonts w:ascii="Times New Roman" w:hAnsi="Times New Roman"/>
                <w:color w:val="000000"/>
                <w:sz w:val="18"/>
                <w:szCs w:val="18"/>
              </w:rPr>
              <w:t>2.《省发展改革委关于延长&lt;江苏省幼儿园收费管理办法&gt;有效期限的通知》（苏发改收费发〔2023〕99号）。</w:t>
            </w:r>
          </w:p>
        </w:tc>
        <w:tc>
          <w:tcPr>
            <w:tcW w:w="355" w:type="pct"/>
            <w:tcBorders>
              <w:top w:val="nil"/>
              <w:left w:val="nil"/>
              <w:bottom w:val="single" w:color="auto" w:sz="4" w:space="0"/>
              <w:right w:val="single" w:color="auto" w:sz="4" w:space="0"/>
            </w:tcBorders>
            <w:noWrap/>
            <w:vAlign w:val="center"/>
          </w:tcPr>
          <w:p w14:paraId="16A0C2CF">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062F822D">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08401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7" w:hRule="atLeast"/>
        </w:trPr>
        <w:tc>
          <w:tcPr>
            <w:tcW w:w="354" w:type="pct"/>
            <w:vMerge w:val="continue"/>
            <w:tcBorders>
              <w:top w:val="nil"/>
              <w:left w:val="single" w:color="auto" w:sz="4" w:space="0"/>
              <w:bottom w:val="single" w:color="auto" w:sz="4" w:space="0"/>
              <w:right w:val="single" w:color="auto" w:sz="4" w:space="0"/>
            </w:tcBorders>
            <w:noWrap/>
            <w:vAlign w:val="center"/>
          </w:tcPr>
          <w:p w14:paraId="069C0E26"/>
        </w:tc>
        <w:tc>
          <w:tcPr>
            <w:tcW w:w="363" w:type="pct"/>
            <w:tcBorders>
              <w:top w:val="nil"/>
              <w:left w:val="nil"/>
              <w:bottom w:val="single" w:color="auto" w:sz="4" w:space="0"/>
              <w:right w:val="single" w:color="auto" w:sz="4" w:space="0"/>
            </w:tcBorders>
            <w:noWrap/>
            <w:vAlign w:val="center"/>
          </w:tcPr>
          <w:p w14:paraId="3314DA6D">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B05E20D">
            <w:pPr>
              <w:spacing w:line="240" w:lineRule="exact"/>
              <w:jc w:val="both"/>
              <w:rPr>
                <w:rFonts w:ascii="Times New Roman" w:hAnsi="Times New Roman"/>
                <w:b/>
                <w:bCs/>
                <w:color w:val="000000"/>
                <w:sz w:val="18"/>
                <w:szCs w:val="18"/>
              </w:rPr>
            </w:pPr>
            <w:r>
              <w:rPr>
                <w:rFonts w:ascii="Times New Roman" w:hAnsi="Times New Roman"/>
                <w:b/>
                <w:bCs/>
                <w:color w:val="000000"/>
                <w:sz w:val="18"/>
                <w:szCs w:val="18"/>
              </w:rPr>
              <w:t>（一）保育教育费</w:t>
            </w:r>
          </w:p>
        </w:tc>
        <w:tc>
          <w:tcPr>
            <w:tcW w:w="588" w:type="pct"/>
            <w:tcBorders>
              <w:top w:val="nil"/>
              <w:left w:val="nil"/>
              <w:bottom w:val="single" w:color="auto" w:sz="4" w:space="0"/>
              <w:right w:val="single" w:color="auto" w:sz="4" w:space="0"/>
            </w:tcBorders>
            <w:noWrap/>
            <w:vAlign w:val="center"/>
          </w:tcPr>
          <w:p w14:paraId="4BFBC8AE">
            <w:pPr>
              <w:spacing w:line="240" w:lineRule="exact"/>
              <w:rPr>
                <w:rFonts w:ascii="Times New Roman" w:hAnsi="Times New Roman"/>
                <w:color w:val="000000"/>
                <w:sz w:val="18"/>
                <w:szCs w:val="18"/>
              </w:rPr>
            </w:pPr>
            <w:r>
              <w:rPr>
                <w:rFonts w:ascii="Times New Roman" w:hAnsi="Times New Roman"/>
                <w:color w:val="000000"/>
                <w:sz w:val="18"/>
                <w:szCs w:val="18"/>
              </w:rPr>
              <w:t>基准价：省优质园500、市优质园360、合格园240，全额拨款不得上浮，下浮不限。差额拨款和自收自支上浮最高不超过30%，下浮不限。</w:t>
            </w:r>
          </w:p>
        </w:tc>
        <w:tc>
          <w:tcPr>
            <w:tcW w:w="367" w:type="pct"/>
            <w:tcBorders>
              <w:top w:val="nil"/>
              <w:left w:val="nil"/>
              <w:bottom w:val="single" w:color="auto" w:sz="4" w:space="0"/>
              <w:right w:val="single" w:color="auto" w:sz="4" w:space="0"/>
            </w:tcBorders>
            <w:noWrap/>
            <w:vAlign w:val="center"/>
          </w:tcPr>
          <w:p w14:paraId="5BC60661">
            <w:pPr>
              <w:spacing w:line="240" w:lineRule="exact"/>
              <w:jc w:val="center"/>
              <w:rPr>
                <w:rFonts w:ascii="Times New Roman" w:hAnsi="Times New Roman"/>
                <w:color w:val="FF0000"/>
                <w:sz w:val="18"/>
                <w:szCs w:val="18"/>
              </w:rPr>
            </w:pPr>
            <w:r>
              <w:rPr>
                <w:rFonts w:ascii="Times New Roman" w:hAnsi="Times New Roman"/>
                <w:sz w:val="18"/>
                <w:szCs w:val="18"/>
              </w:rPr>
              <w:t>元/幼儿·月</w:t>
            </w:r>
          </w:p>
        </w:tc>
        <w:tc>
          <w:tcPr>
            <w:tcW w:w="330" w:type="pct"/>
            <w:tcBorders>
              <w:top w:val="nil"/>
              <w:left w:val="nil"/>
              <w:bottom w:val="single" w:color="auto" w:sz="4" w:space="0"/>
              <w:right w:val="single" w:color="auto" w:sz="4" w:space="0"/>
            </w:tcBorders>
            <w:noWrap/>
            <w:vAlign w:val="center"/>
          </w:tcPr>
          <w:p w14:paraId="0B5C21F8">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18DC806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9AE5A78">
            <w:pPr>
              <w:spacing w:line="240" w:lineRule="exact"/>
              <w:rPr>
                <w:rFonts w:ascii="Times New Roman" w:hAnsi="Times New Roman"/>
                <w:color w:val="000000"/>
                <w:sz w:val="18"/>
                <w:szCs w:val="18"/>
              </w:rPr>
            </w:pPr>
            <w:r>
              <w:rPr>
                <w:rFonts w:ascii="Times New Roman" w:hAnsi="Times New Roman"/>
                <w:color w:val="000000"/>
                <w:sz w:val="18"/>
                <w:szCs w:val="18"/>
              </w:rPr>
              <w:t>《关于进一步加强全市幼儿园保育教育费管理的通知》（宿发改收费发〔2021〕76号）</w:t>
            </w:r>
          </w:p>
          <w:p w14:paraId="46273C74">
            <w:pPr>
              <w:spacing w:line="240" w:lineRule="exact"/>
              <w:rPr>
                <w:rFonts w:ascii="Times New Roman" w:hAnsi="Times New Roman"/>
                <w:color w:val="000000"/>
                <w:sz w:val="18"/>
                <w:szCs w:val="18"/>
              </w:rPr>
            </w:pPr>
            <w:r>
              <w:rPr>
                <w:rFonts w:ascii="Times New Roman" w:hAnsi="Times New Roman"/>
                <w:color w:val="000000"/>
                <w:sz w:val="18"/>
                <w:szCs w:val="18"/>
              </w:rPr>
              <w:t>《关于加强全县幼儿园保育教育费管理的通知》（洪发改价发〔2021〕9号）</w:t>
            </w:r>
          </w:p>
        </w:tc>
        <w:tc>
          <w:tcPr>
            <w:tcW w:w="355" w:type="pct"/>
            <w:tcBorders>
              <w:top w:val="nil"/>
              <w:left w:val="nil"/>
              <w:bottom w:val="single" w:color="auto" w:sz="4" w:space="0"/>
              <w:right w:val="single" w:color="auto" w:sz="4" w:space="0"/>
            </w:tcBorders>
            <w:noWrap/>
            <w:vAlign w:val="center"/>
          </w:tcPr>
          <w:p w14:paraId="2562D038">
            <w:pPr>
              <w:spacing w:line="240" w:lineRule="exact"/>
              <w:jc w:val="center"/>
              <w:rPr>
                <w:rFonts w:ascii="Times New Roman" w:hAnsi="Times New Roman"/>
                <w:color w:val="000000"/>
                <w:sz w:val="18"/>
                <w:szCs w:val="18"/>
              </w:rPr>
            </w:pPr>
            <w:r>
              <w:rPr>
                <w:rFonts w:ascii="Times New Roman" w:hAnsi="Times New Roman"/>
                <w:sz w:val="18"/>
                <w:szCs w:val="18"/>
              </w:rPr>
              <w:t>行政事业性收费</w:t>
            </w:r>
          </w:p>
        </w:tc>
        <w:tc>
          <w:tcPr>
            <w:tcW w:w="1128" w:type="pct"/>
            <w:tcBorders>
              <w:top w:val="nil"/>
              <w:left w:val="nil"/>
              <w:bottom w:val="single" w:color="auto" w:sz="4" w:space="0"/>
              <w:right w:val="single" w:color="auto" w:sz="4" w:space="0"/>
            </w:tcBorders>
            <w:noWrap/>
            <w:vAlign w:val="center"/>
          </w:tcPr>
          <w:p w14:paraId="3E1E6B5A">
            <w:pPr>
              <w:spacing w:line="240" w:lineRule="exact"/>
              <w:rPr>
                <w:rFonts w:ascii="Times New Roman" w:hAnsi="Times New Roman"/>
                <w:sz w:val="18"/>
                <w:szCs w:val="18"/>
              </w:rPr>
            </w:pPr>
            <w:r>
              <w:rPr>
                <w:rFonts w:ascii="Times New Roman" w:hAnsi="Times New Roman"/>
                <w:sz w:val="18"/>
                <w:szCs w:val="18"/>
              </w:rPr>
              <w:t>1.寒暑假保教费可上浮30%；</w:t>
            </w:r>
          </w:p>
          <w:p w14:paraId="29262DA4">
            <w:pPr>
              <w:spacing w:line="240" w:lineRule="exact"/>
              <w:rPr>
                <w:rFonts w:ascii="Times New Roman" w:hAnsi="Times New Roman"/>
                <w:sz w:val="18"/>
                <w:szCs w:val="18"/>
              </w:rPr>
            </w:pPr>
            <w:r>
              <w:rPr>
                <w:rFonts w:ascii="Times New Roman" w:hAnsi="Times New Roman"/>
                <w:sz w:val="18"/>
                <w:szCs w:val="18"/>
              </w:rPr>
              <w:t>2.不满3周岁幼儿早期保教费可上浮10%；</w:t>
            </w:r>
          </w:p>
          <w:p w14:paraId="4D459179">
            <w:pPr>
              <w:spacing w:line="240" w:lineRule="exact"/>
              <w:rPr>
                <w:rFonts w:ascii="Times New Roman" w:hAnsi="Times New Roman"/>
                <w:sz w:val="18"/>
                <w:szCs w:val="18"/>
              </w:rPr>
            </w:pPr>
            <w:r>
              <w:rPr>
                <w:rFonts w:ascii="Times New Roman" w:hAnsi="Times New Roman"/>
                <w:sz w:val="18"/>
                <w:szCs w:val="18"/>
              </w:rPr>
              <w:t>3.审核定价成本超过政府指导价的优质幼儿园，确需在政府指导价以外核定收费标准的，按重大行政决策程序报同级人民政府（管委会）批准；</w:t>
            </w:r>
          </w:p>
          <w:p w14:paraId="789AE407">
            <w:pPr>
              <w:spacing w:line="240" w:lineRule="exact"/>
              <w:rPr>
                <w:rFonts w:ascii="Times New Roman" w:hAnsi="Times New Roman"/>
                <w:sz w:val="18"/>
                <w:szCs w:val="18"/>
              </w:rPr>
            </w:pPr>
            <w:r>
              <w:rPr>
                <w:rFonts w:ascii="Times New Roman" w:hAnsi="Times New Roman"/>
                <w:sz w:val="18"/>
                <w:szCs w:val="18"/>
              </w:rPr>
              <w:t>4.新建未定级幼儿园，按省规定程序另行制定试行收费标准；</w:t>
            </w:r>
          </w:p>
          <w:p w14:paraId="1AF66BC7">
            <w:pPr>
              <w:spacing w:line="240" w:lineRule="exact"/>
              <w:rPr>
                <w:rFonts w:ascii="Times New Roman" w:hAnsi="Times New Roman"/>
                <w:sz w:val="18"/>
                <w:szCs w:val="18"/>
              </w:rPr>
            </w:pPr>
            <w:r>
              <w:rPr>
                <w:rFonts w:ascii="Times New Roman" w:hAnsi="Times New Roman"/>
                <w:sz w:val="18"/>
                <w:szCs w:val="18"/>
              </w:rPr>
              <w:t>5.对烈士子女、因公牺牲革命军人子女、残疾幼儿、民政部门认定的困境儿童，免收保教费。对有关部门认定的低收入户家庭子女、特困职工子女、残疾军人子女、解放军（武警）现役边防指战员（配偶无固定工作单位）子女，减半收取保教费。</w:t>
            </w:r>
          </w:p>
        </w:tc>
      </w:tr>
      <w:tr w14:paraId="4F679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54" w:type="pct"/>
            <w:vMerge w:val="restart"/>
            <w:tcBorders>
              <w:top w:val="nil"/>
              <w:left w:val="single" w:color="auto" w:sz="4" w:space="0"/>
              <w:bottom w:val="single" w:color="auto" w:sz="4" w:space="0"/>
              <w:right w:val="single" w:color="auto" w:sz="4" w:space="0"/>
            </w:tcBorders>
            <w:noWrap/>
            <w:vAlign w:val="center"/>
          </w:tcPr>
          <w:p w14:paraId="385A4950">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幼儿园　</w:t>
            </w:r>
          </w:p>
        </w:tc>
        <w:tc>
          <w:tcPr>
            <w:tcW w:w="363" w:type="pct"/>
            <w:tcBorders>
              <w:top w:val="nil"/>
              <w:left w:val="nil"/>
              <w:bottom w:val="single" w:color="auto" w:sz="4" w:space="0"/>
              <w:right w:val="single" w:color="auto" w:sz="4" w:space="0"/>
            </w:tcBorders>
            <w:noWrap/>
            <w:vAlign w:val="center"/>
          </w:tcPr>
          <w:p w14:paraId="5C0FC84F">
            <w:pPr>
              <w:spacing w:line="240" w:lineRule="exact"/>
              <w:rPr>
                <w:rFonts w:ascii="Times New Roman" w:hAnsi="Times New Roman"/>
                <w:b/>
                <w:bCs/>
                <w:color w:val="000000"/>
                <w:sz w:val="18"/>
                <w:szCs w:val="18"/>
                <w:highlight w:val="cyan"/>
              </w:rPr>
            </w:pPr>
          </w:p>
        </w:tc>
        <w:tc>
          <w:tcPr>
            <w:tcW w:w="304" w:type="pct"/>
            <w:tcBorders>
              <w:top w:val="nil"/>
              <w:left w:val="nil"/>
              <w:bottom w:val="single" w:color="auto" w:sz="4" w:space="0"/>
              <w:right w:val="single" w:color="auto" w:sz="4" w:space="0"/>
            </w:tcBorders>
            <w:noWrap/>
            <w:vAlign w:val="center"/>
          </w:tcPr>
          <w:p w14:paraId="1F1FE152">
            <w:pPr>
              <w:spacing w:line="24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70F58DA4">
            <w:pPr>
              <w:spacing w:line="240" w:lineRule="exact"/>
              <w:rPr>
                <w:rFonts w:ascii="Times New Roman" w:hAnsi="Times New Roman"/>
                <w:sz w:val="18"/>
                <w:szCs w:val="18"/>
              </w:rPr>
            </w:pPr>
          </w:p>
        </w:tc>
        <w:tc>
          <w:tcPr>
            <w:tcW w:w="367" w:type="pct"/>
            <w:tcBorders>
              <w:top w:val="nil"/>
              <w:left w:val="nil"/>
              <w:bottom w:val="single" w:color="auto" w:sz="4" w:space="0"/>
              <w:right w:val="single" w:color="auto" w:sz="4" w:space="0"/>
            </w:tcBorders>
            <w:noWrap/>
            <w:vAlign w:val="center"/>
          </w:tcPr>
          <w:p w14:paraId="01DE1BC9">
            <w:pPr>
              <w:spacing w:line="240" w:lineRule="exact"/>
              <w:jc w:val="center"/>
              <w:rPr>
                <w:rFonts w:ascii="Times New Roman" w:hAnsi="Times New Roman"/>
                <w:sz w:val="18"/>
                <w:szCs w:val="18"/>
              </w:rPr>
            </w:pPr>
            <w:r>
              <w:rPr>
                <w:rFonts w:ascii="Times New Roman" w:hAnsi="Times New Roman"/>
                <w:sz w:val="18"/>
                <w:szCs w:val="18"/>
              </w:rPr>
              <w:t>元/幼儿.月或学期</w:t>
            </w:r>
          </w:p>
        </w:tc>
        <w:tc>
          <w:tcPr>
            <w:tcW w:w="330" w:type="pct"/>
            <w:tcBorders>
              <w:top w:val="nil"/>
              <w:left w:val="nil"/>
              <w:bottom w:val="single" w:color="auto" w:sz="4" w:space="0"/>
              <w:right w:val="single" w:color="auto" w:sz="4" w:space="0"/>
            </w:tcBorders>
            <w:noWrap/>
            <w:vAlign w:val="center"/>
          </w:tcPr>
          <w:p w14:paraId="6D08739C">
            <w:pPr>
              <w:spacing w:line="240" w:lineRule="exact"/>
              <w:jc w:val="center"/>
              <w:rPr>
                <w:rFonts w:ascii="Times New Roman" w:hAnsi="Times New Roman"/>
                <w:sz w:val="18"/>
                <w:szCs w:val="18"/>
              </w:rPr>
            </w:pPr>
            <w:r>
              <w:rPr>
                <w:rFonts w:ascii="Times New Roman" w:hAnsi="Times New Roman"/>
                <w:sz w:val="18"/>
                <w:szCs w:val="18"/>
              </w:rPr>
              <w:t>住宿幼儿</w:t>
            </w:r>
          </w:p>
        </w:tc>
        <w:tc>
          <w:tcPr>
            <w:tcW w:w="266" w:type="pct"/>
            <w:tcBorders>
              <w:top w:val="nil"/>
              <w:left w:val="nil"/>
              <w:bottom w:val="single" w:color="auto" w:sz="4" w:space="0"/>
              <w:right w:val="single" w:color="auto" w:sz="4" w:space="0"/>
            </w:tcBorders>
            <w:noWrap/>
            <w:vAlign w:val="center"/>
          </w:tcPr>
          <w:p w14:paraId="6967C60F">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2B3D4D17">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122C83B2">
            <w:pPr>
              <w:spacing w:line="240" w:lineRule="exact"/>
              <w:jc w:val="center"/>
              <w:rPr>
                <w:rFonts w:ascii="Times New Roman" w:hAnsi="Times New Roman"/>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0B74CD52">
            <w:pPr>
              <w:spacing w:line="240" w:lineRule="exact"/>
              <w:rPr>
                <w:rFonts w:ascii="Times New Roman" w:hAnsi="Times New Roman"/>
                <w:sz w:val="18"/>
                <w:szCs w:val="18"/>
              </w:rPr>
            </w:pPr>
            <w:r>
              <w:rPr>
                <w:rFonts w:ascii="Times New Roman" w:hAnsi="Times New Roman"/>
                <w:sz w:val="18"/>
                <w:szCs w:val="18"/>
              </w:rPr>
              <w:t>不含午休</w:t>
            </w:r>
          </w:p>
        </w:tc>
      </w:tr>
      <w:tr w14:paraId="224D0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2014F856"/>
        </w:tc>
        <w:tc>
          <w:tcPr>
            <w:tcW w:w="363" w:type="pct"/>
            <w:tcBorders>
              <w:top w:val="nil"/>
              <w:left w:val="nil"/>
              <w:bottom w:val="single" w:color="auto" w:sz="4" w:space="0"/>
              <w:right w:val="single" w:color="auto" w:sz="4" w:space="0"/>
            </w:tcBorders>
            <w:noWrap/>
            <w:vAlign w:val="center"/>
          </w:tcPr>
          <w:p w14:paraId="573A571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727E661">
            <w:pPr>
              <w:spacing w:line="240" w:lineRule="exact"/>
              <w:rPr>
                <w:rFonts w:ascii="Times New Roman" w:hAnsi="Times New Roman"/>
                <w:b/>
                <w:bCs/>
                <w:color w:val="000000"/>
                <w:sz w:val="18"/>
                <w:szCs w:val="18"/>
              </w:rPr>
            </w:pPr>
            <w:r>
              <w:rPr>
                <w:rFonts w:ascii="Times New Roman" w:hAnsi="Times New Roman"/>
                <w:b/>
                <w:bCs/>
                <w:color w:val="000000"/>
                <w:sz w:val="18"/>
                <w:szCs w:val="18"/>
              </w:rPr>
              <w:t>（三）服务性收费</w:t>
            </w:r>
          </w:p>
        </w:tc>
        <w:tc>
          <w:tcPr>
            <w:tcW w:w="588" w:type="pct"/>
            <w:tcBorders>
              <w:top w:val="nil"/>
              <w:left w:val="nil"/>
              <w:bottom w:val="single" w:color="auto" w:sz="4" w:space="0"/>
              <w:right w:val="single" w:color="auto" w:sz="4" w:space="0"/>
            </w:tcBorders>
            <w:noWrap/>
            <w:vAlign w:val="center"/>
          </w:tcPr>
          <w:p w14:paraId="41259043">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488880CC">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0805609F">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665E88E2">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5C9275F">
            <w:pPr>
              <w:spacing w:line="240" w:lineRule="exact"/>
              <w:rPr>
                <w:rFonts w:ascii="Times New Roman" w:hAnsi="Times New Roman"/>
                <w:color w:val="000000"/>
                <w:sz w:val="18"/>
                <w:szCs w:val="18"/>
                <w:highlight w:val="cyan"/>
              </w:rPr>
            </w:pPr>
          </w:p>
        </w:tc>
        <w:tc>
          <w:tcPr>
            <w:tcW w:w="355" w:type="pct"/>
            <w:tcBorders>
              <w:top w:val="nil"/>
              <w:left w:val="nil"/>
              <w:bottom w:val="single" w:color="auto" w:sz="4" w:space="0"/>
              <w:right w:val="single" w:color="auto" w:sz="4" w:space="0"/>
            </w:tcBorders>
            <w:noWrap/>
            <w:vAlign w:val="center"/>
          </w:tcPr>
          <w:p w14:paraId="0019141C">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47646ABC">
            <w:pPr>
              <w:spacing w:line="240" w:lineRule="exact"/>
              <w:rPr>
                <w:rFonts w:ascii="Times New Roman" w:hAnsi="Times New Roman"/>
                <w:color w:val="000000"/>
                <w:sz w:val="18"/>
                <w:szCs w:val="18"/>
              </w:rPr>
            </w:pPr>
            <w:r>
              <w:rPr>
                <w:rFonts w:ascii="Times New Roman" w:hAnsi="Times New Roman"/>
                <w:color w:val="000000"/>
                <w:sz w:val="18"/>
                <w:szCs w:val="18"/>
              </w:rPr>
              <w:t>1.确有必要、家长自愿、据实收取、不得盈利、及时结算、定期公布；</w:t>
            </w:r>
          </w:p>
          <w:p w14:paraId="16113464">
            <w:pPr>
              <w:spacing w:line="240" w:lineRule="exact"/>
              <w:rPr>
                <w:rFonts w:ascii="Times New Roman" w:hAnsi="Times New Roman"/>
                <w:color w:val="000000"/>
                <w:sz w:val="18"/>
                <w:szCs w:val="18"/>
              </w:rPr>
            </w:pPr>
            <w:r>
              <w:rPr>
                <w:rFonts w:ascii="Times New Roman" w:hAnsi="Times New Roman"/>
                <w:color w:val="000000"/>
                <w:sz w:val="18"/>
                <w:szCs w:val="18"/>
              </w:rPr>
              <w:t>2.按月或者按学期收取，按月据实结算，按天计退。</w:t>
            </w:r>
          </w:p>
        </w:tc>
      </w:tr>
      <w:tr w14:paraId="43692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1" w:hRule="atLeast"/>
        </w:trPr>
        <w:tc>
          <w:tcPr>
            <w:tcW w:w="354" w:type="pct"/>
            <w:vMerge w:val="continue"/>
            <w:tcBorders>
              <w:top w:val="nil"/>
              <w:left w:val="single" w:color="auto" w:sz="4" w:space="0"/>
              <w:bottom w:val="single" w:color="auto" w:sz="4" w:space="0"/>
              <w:right w:val="single" w:color="auto" w:sz="4" w:space="0"/>
            </w:tcBorders>
            <w:noWrap/>
            <w:vAlign w:val="center"/>
          </w:tcPr>
          <w:p w14:paraId="6099BEB9"/>
        </w:tc>
        <w:tc>
          <w:tcPr>
            <w:tcW w:w="363" w:type="pct"/>
            <w:tcBorders>
              <w:top w:val="nil"/>
              <w:left w:val="nil"/>
              <w:bottom w:val="single" w:color="auto" w:sz="4" w:space="0"/>
              <w:right w:val="single" w:color="auto" w:sz="4" w:space="0"/>
            </w:tcBorders>
            <w:noWrap/>
            <w:vAlign w:val="center"/>
          </w:tcPr>
          <w:p w14:paraId="7F8B13E6">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D8E621A">
            <w:pPr>
              <w:spacing w:line="240" w:lineRule="exact"/>
              <w:rPr>
                <w:rFonts w:ascii="Times New Roman" w:hAnsi="Times New Roman"/>
                <w:b/>
                <w:bCs/>
                <w:color w:val="000000"/>
                <w:sz w:val="18"/>
                <w:szCs w:val="18"/>
              </w:rPr>
            </w:pPr>
            <w:r>
              <w:rPr>
                <w:rFonts w:ascii="Times New Roman" w:hAnsi="Times New Roman"/>
                <w:b/>
                <w:bCs/>
                <w:color w:val="000000"/>
                <w:sz w:val="18"/>
                <w:szCs w:val="18"/>
              </w:rPr>
              <w:t>1.伙食费</w:t>
            </w:r>
          </w:p>
        </w:tc>
        <w:tc>
          <w:tcPr>
            <w:tcW w:w="588" w:type="pct"/>
            <w:tcBorders>
              <w:top w:val="nil"/>
              <w:left w:val="nil"/>
              <w:bottom w:val="single" w:color="auto" w:sz="4" w:space="0"/>
              <w:right w:val="single" w:color="auto" w:sz="4" w:space="0"/>
            </w:tcBorders>
            <w:noWrap/>
            <w:vAlign w:val="center"/>
          </w:tcPr>
          <w:p w14:paraId="1DF176F7">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4AFD8980">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31A13E5D">
            <w:pPr>
              <w:spacing w:line="240" w:lineRule="exact"/>
              <w:jc w:val="center"/>
              <w:rPr>
                <w:rFonts w:ascii="Times New Roman" w:hAnsi="Times New Roman"/>
                <w:color w:val="000000"/>
                <w:sz w:val="18"/>
                <w:szCs w:val="18"/>
              </w:rPr>
            </w:pPr>
            <w:r>
              <w:rPr>
                <w:rFonts w:ascii="Times New Roman" w:hAnsi="Times New Roman"/>
                <w:color w:val="000000"/>
                <w:sz w:val="18"/>
                <w:szCs w:val="18"/>
              </w:rPr>
              <w:t>就餐幼儿</w:t>
            </w:r>
          </w:p>
        </w:tc>
        <w:tc>
          <w:tcPr>
            <w:tcW w:w="266" w:type="pct"/>
            <w:tcBorders>
              <w:top w:val="nil"/>
              <w:left w:val="nil"/>
              <w:bottom w:val="single" w:color="auto" w:sz="4" w:space="0"/>
              <w:right w:val="single" w:color="auto" w:sz="4" w:space="0"/>
            </w:tcBorders>
            <w:noWrap/>
            <w:vAlign w:val="center"/>
          </w:tcPr>
          <w:p w14:paraId="598AF188">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CA05B81">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1500413A">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3152453E">
            <w:pPr>
              <w:spacing w:line="240" w:lineRule="exact"/>
              <w:rPr>
                <w:rFonts w:ascii="Times New Roman" w:hAnsi="Times New Roman"/>
                <w:color w:val="000000"/>
                <w:sz w:val="18"/>
                <w:szCs w:val="18"/>
              </w:rPr>
            </w:pPr>
          </w:p>
        </w:tc>
      </w:tr>
      <w:tr w14:paraId="6E8F8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56EF3F6"/>
        </w:tc>
        <w:tc>
          <w:tcPr>
            <w:tcW w:w="363" w:type="pct"/>
            <w:tcBorders>
              <w:top w:val="nil"/>
              <w:left w:val="nil"/>
              <w:bottom w:val="single" w:color="auto" w:sz="4" w:space="0"/>
              <w:right w:val="single" w:color="auto" w:sz="4" w:space="0"/>
            </w:tcBorders>
            <w:noWrap/>
            <w:vAlign w:val="center"/>
          </w:tcPr>
          <w:p w14:paraId="77B9441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F0D1D7B">
            <w:pPr>
              <w:spacing w:line="240" w:lineRule="exact"/>
              <w:rPr>
                <w:rFonts w:ascii="Times New Roman" w:hAnsi="Times New Roman"/>
                <w:b/>
                <w:bCs/>
                <w:color w:val="000000"/>
                <w:sz w:val="18"/>
                <w:szCs w:val="18"/>
              </w:rPr>
            </w:pPr>
            <w:r>
              <w:rPr>
                <w:rFonts w:ascii="Times New Roman" w:hAnsi="Times New Roman"/>
                <w:b/>
                <w:bCs/>
                <w:color w:val="000000"/>
                <w:sz w:val="18"/>
                <w:szCs w:val="18"/>
              </w:rPr>
              <w:t>2.托管费</w:t>
            </w:r>
          </w:p>
        </w:tc>
        <w:tc>
          <w:tcPr>
            <w:tcW w:w="588" w:type="pct"/>
            <w:tcBorders>
              <w:top w:val="nil"/>
              <w:left w:val="nil"/>
              <w:bottom w:val="single" w:color="auto" w:sz="4" w:space="0"/>
              <w:right w:val="single" w:color="auto" w:sz="4" w:space="0"/>
            </w:tcBorders>
            <w:noWrap/>
            <w:vAlign w:val="center"/>
          </w:tcPr>
          <w:p w14:paraId="303AA35A">
            <w:pPr>
              <w:spacing w:line="240" w:lineRule="exact"/>
              <w:rPr>
                <w:rFonts w:ascii="Times New Roman" w:hAnsi="Times New Roman"/>
                <w:color w:val="000000"/>
                <w:sz w:val="18"/>
                <w:szCs w:val="18"/>
              </w:rPr>
            </w:pPr>
            <w:r>
              <w:rPr>
                <w:rFonts w:ascii="Times New Roman" w:hAnsi="Times New Roman"/>
                <w:color w:val="000000"/>
                <w:sz w:val="18"/>
                <w:szCs w:val="18"/>
              </w:rPr>
              <w:t>最高5</w:t>
            </w:r>
          </w:p>
        </w:tc>
        <w:tc>
          <w:tcPr>
            <w:tcW w:w="367" w:type="pct"/>
            <w:tcBorders>
              <w:top w:val="nil"/>
              <w:left w:val="nil"/>
              <w:bottom w:val="single" w:color="auto" w:sz="4" w:space="0"/>
              <w:right w:val="single" w:color="auto" w:sz="4" w:space="0"/>
            </w:tcBorders>
            <w:noWrap/>
            <w:vAlign w:val="center"/>
          </w:tcPr>
          <w:p w14:paraId="5447373C">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元/幼儿.天</w:t>
            </w:r>
          </w:p>
        </w:tc>
        <w:tc>
          <w:tcPr>
            <w:tcW w:w="330" w:type="pct"/>
            <w:tcBorders>
              <w:top w:val="nil"/>
              <w:left w:val="nil"/>
              <w:bottom w:val="single" w:color="auto" w:sz="4" w:space="0"/>
              <w:right w:val="single" w:color="auto" w:sz="4" w:space="0"/>
            </w:tcBorders>
            <w:noWrap/>
            <w:vAlign w:val="center"/>
          </w:tcPr>
          <w:p w14:paraId="6A08B16C">
            <w:pPr>
              <w:spacing w:line="240" w:lineRule="exact"/>
              <w:jc w:val="center"/>
              <w:rPr>
                <w:rFonts w:ascii="Times New Roman" w:hAnsi="Times New Roman"/>
                <w:color w:val="000000"/>
                <w:sz w:val="18"/>
                <w:szCs w:val="18"/>
              </w:rPr>
            </w:pPr>
            <w:r>
              <w:rPr>
                <w:rFonts w:ascii="Times New Roman" w:hAnsi="Times New Roman"/>
                <w:color w:val="000000"/>
                <w:sz w:val="18"/>
                <w:szCs w:val="18"/>
              </w:rPr>
              <w:t>托管幼儿</w:t>
            </w:r>
          </w:p>
        </w:tc>
        <w:tc>
          <w:tcPr>
            <w:tcW w:w="266" w:type="pct"/>
            <w:tcBorders>
              <w:top w:val="nil"/>
              <w:left w:val="nil"/>
              <w:bottom w:val="single" w:color="auto" w:sz="4" w:space="0"/>
              <w:right w:val="single" w:color="auto" w:sz="4" w:space="0"/>
            </w:tcBorders>
            <w:noWrap/>
            <w:vAlign w:val="center"/>
          </w:tcPr>
          <w:p w14:paraId="1B85B512">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B9302D3">
            <w:pPr>
              <w:spacing w:line="240" w:lineRule="exact"/>
              <w:rPr>
                <w:rFonts w:ascii="Times New Roman" w:hAnsi="Times New Roman"/>
                <w:color w:val="000000"/>
                <w:sz w:val="18"/>
                <w:szCs w:val="18"/>
              </w:rPr>
            </w:pPr>
            <w:r>
              <w:rPr>
                <w:rFonts w:ascii="Times New Roman" w:hAnsi="Times New Roman"/>
                <w:color w:val="000000"/>
                <w:sz w:val="18"/>
                <w:szCs w:val="18"/>
              </w:rPr>
              <w:t>《关于进一步加强全市幼儿园保育教育费管理的通知》（宿发改收费发〔2021〕76号）</w:t>
            </w:r>
          </w:p>
          <w:p w14:paraId="6E325F5A">
            <w:pPr>
              <w:spacing w:line="240" w:lineRule="exact"/>
              <w:rPr>
                <w:rFonts w:ascii="Times New Roman" w:hAnsi="Times New Roman"/>
                <w:color w:val="000000"/>
                <w:sz w:val="18"/>
                <w:szCs w:val="18"/>
              </w:rPr>
            </w:pPr>
            <w:r>
              <w:rPr>
                <w:rFonts w:ascii="Times New Roman" w:hAnsi="Times New Roman"/>
                <w:color w:val="000000"/>
                <w:sz w:val="18"/>
                <w:szCs w:val="18"/>
              </w:rPr>
              <w:t>《关于加强全县幼儿园保育教育费管理的通知》（洪发改价发〔2021〕9号）</w:t>
            </w:r>
          </w:p>
        </w:tc>
        <w:tc>
          <w:tcPr>
            <w:tcW w:w="355" w:type="pct"/>
            <w:tcBorders>
              <w:top w:val="nil"/>
              <w:left w:val="nil"/>
              <w:bottom w:val="single" w:color="auto" w:sz="4" w:space="0"/>
              <w:right w:val="single" w:color="auto" w:sz="4" w:space="0"/>
            </w:tcBorders>
            <w:noWrap/>
            <w:vAlign w:val="center"/>
          </w:tcPr>
          <w:p w14:paraId="041E6260">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FA282B5">
            <w:pPr>
              <w:spacing w:line="240" w:lineRule="exact"/>
              <w:rPr>
                <w:rFonts w:ascii="Times New Roman" w:hAnsi="Times New Roman"/>
                <w:sz w:val="18"/>
                <w:szCs w:val="18"/>
              </w:rPr>
            </w:pPr>
            <w:r>
              <w:rPr>
                <w:rFonts w:ascii="Times New Roman" w:hAnsi="Times New Roman"/>
                <w:sz w:val="18"/>
                <w:szCs w:val="18"/>
              </w:rPr>
              <w:t>幼儿园应与家长签订协议，不得强制幼儿参加托管。</w:t>
            </w:r>
          </w:p>
        </w:tc>
      </w:tr>
      <w:tr w14:paraId="78EC9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354" w:type="pct"/>
            <w:vMerge w:val="continue"/>
            <w:tcBorders>
              <w:top w:val="nil"/>
              <w:left w:val="single" w:color="auto" w:sz="4" w:space="0"/>
              <w:bottom w:val="single" w:color="auto" w:sz="4" w:space="0"/>
              <w:right w:val="single" w:color="auto" w:sz="4" w:space="0"/>
            </w:tcBorders>
            <w:noWrap/>
            <w:vAlign w:val="center"/>
          </w:tcPr>
          <w:p w14:paraId="1FF45B24"/>
        </w:tc>
        <w:tc>
          <w:tcPr>
            <w:tcW w:w="363" w:type="pct"/>
            <w:tcBorders>
              <w:top w:val="nil"/>
              <w:left w:val="nil"/>
              <w:bottom w:val="single" w:color="auto" w:sz="4" w:space="0"/>
              <w:right w:val="single" w:color="auto" w:sz="4" w:space="0"/>
            </w:tcBorders>
            <w:noWrap/>
            <w:vAlign w:val="center"/>
          </w:tcPr>
          <w:p w14:paraId="29E5ADE6">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53DB9AB">
            <w:pPr>
              <w:spacing w:line="240" w:lineRule="exact"/>
              <w:rPr>
                <w:rFonts w:ascii="Times New Roman" w:hAnsi="Times New Roman"/>
                <w:b/>
                <w:bCs/>
                <w:color w:val="000000"/>
                <w:sz w:val="18"/>
                <w:szCs w:val="18"/>
              </w:rPr>
            </w:pPr>
            <w:r>
              <w:rPr>
                <w:rFonts w:ascii="Times New Roman" w:hAnsi="Times New Roman"/>
                <w:b/>
                <w:bCs/>
                <w:color w:val="000000"/>
                <w:sz w:val="18"/>
                <w:szCs w:val="18"/>
              </w:rPr>
              <w:t>3.校车费</w:t>
            </w:r>
          </w:p>
        </w:tc>
        <w:tc>
          <w:tcPr>
            <w:tcW w:w="588" w:type="pct"/>
            <w:tcBorders>
              <w:top w:val="nil"/>
              <w:left w:val="nil"/>
              <w:bottom w:val="single" w:color="auto" w:sz="4" w:space="0"/>
              <w:right w:val="single" w:color="auto" w:sz="4" w:space="0"/>
            </w:tcBorders>
            <w:noWrap/>
            <w:vAlign w:val="center"/>
          </w:tcPr>
          <w:p w14:paraId="11BB2E2F">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49BBECA3">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2FDA1C95">
            <w:pPr>
              <w:spacing w:line="240" w:lineRule="exact"/>
              <w:jc w:val="center"/>
              <w:rPr>
                <w:rFonts w:ascii="Times New Roman" w:hAnsi="Times New Roman"/>
                <w:color w:val="000000"/>
                <w:sz w:val="18"/>
                <w:szCs w:val="18"/>
              </w:rPr>
            </w:pPr>
            <w:r>
              <w:rPr>
                <w:rFonts w:ascii="Times New Roman" w:hAnsi="Times New Roman"/>
                <w:color w:val="000000"/>
                <w:sz w:val="18"/>
                <w:szCs w:val="18"/>
              </w:rPr>
              <w:t>乘车幼儿</w:t>
            </w:r>
          </w:p>
        </w:tc>
        <w:tc>
          <w:tcPr>
            <w:tcW w:w="266" w:type="pct"/>
            <w:tcBorders>
              <w:top w:val="nil"/>
              <w:left w:val="nil"/>
              <w:bottom w:val="single" w:color="auto" w:sz="4" w:space="0"/>
              <w:right w:val="single" w:color="auto" w:sz="4" w:space="0"/>
            </w:tcBorders>
            <w:noWrap/>
            <w:vAlign w:val="center"/>
          </w:tcPr>
          <w:p w14:paraId="72F0457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82AC698">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73465812">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973CA3A">
            <w:pPr>
              <w:spacing w:line="240" w:lineRule="exact"/>
              <w:rPr>
                <w:rFonts w:ascii="Times New Roman" w:hAnsi="Times New Roman"/>
                <w:sz w:val="18"/>
                <w:szCs w:val="18"/>
              </w:rPr>
            </w:pPr>
            <w:r>
              <w:rPr>
                <w:rFonts w:ascii="Times New Roman" w:hAnsi="Times New Roman"/>
                <w:sz w:val="18"/>
                <w:szCs w:val="18"/>
              </w:rPr>
              <w:t>幼儿园和家长签订协议，明确收费标准以及双方的权利、义务。</w:t>
            </w:r>
          </w:p>
        </w:tc>
      </w:tr>
      <w:tr w14:paraId="09AF2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4" w:hRule="atLeast"/>
        </w:trPr>
        <w:tc>
          <w:tcPr>
            <w:tcW w:w="354" w:type="pct"/>
            <w:vMerge w:val="continue"/>
            <w:tcBorders>
              <w:top w:val="nil"/>
              <w:left w:val="single" w:color="auto" w:sz="4" w:space="0"/>
              <w:bottom w:val="single" w:color="auto" w:sz="4" w:space="0"/>
              <w:right w:val="single" w:color="auto" w:sz="4" w:space="0"/>
            </w:tcBorders>
            <w:noWrap/>
            <w:vAlign w:val="center"/>
          </w:tcPr>
          <w:p w14:paraId="69774A85"/>
        </w:tc>
        <w:tc>
          <w:tcPr>
            <w:tcW w:w="363" w:type="pct"/>
            <w:tcBorders>
              <w:top w:val="nil"/>
              <w:left w:val="nil"/>
              <w:bottom w:val="single" w:color="auto" w:sz="4" w:space="0"/>
              <w:right w:val="single" w:color="auto" w:sz="4" w:space="0"/>
            </w:tcBorders>
            <w:noWrap/>
            <w:vAlign w:val="center"/>
          </w:tcPr>
          <w:p w14:paraId="6CF650C1">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609395D">
            <w:pPr>
              <w:spacing w:line="240" w:lineRule="exact"/>
              <w:rPr>
                <w:rFonts w:ascii="Times New Roman" w:hAnsi="Times New Roman"/>
                <w:b/>
                <w:bCs/>
                <w:color w:val="000000"/>
                <w:sz w:val="18"/>
                <w:szCs w:val="18"/>
              </w:rPr>
            </w:pPr>
            <w:r>
              <w:rPr>
                <w:rFonts w:ascii="Times New Roman" w:hAnsi="Times New Roman"/>
                <w:b/>
                <w:bCs/>
                <w:color w:val="000000"/>
                <w:sz w:val="18"/>
                <w:szCs w:val="18"/>
              </w:rPr>
              <w:t>（四）代收费</w:t>
            </w:r>
          </w:p>
        </w:tc>
        <w:tc>
          <w:tcPr>
            <w:tcW w:w="588" w:type="pct"/>
            <w:tcBorders>
              <w:top w:val="nil"/>
              <w:left w:val="nil"/>
              <w:bottom w:val="single" w:color="auto" w:sz="4" w:space="0"/>
              <w:right w:val="single" w:color="auto" w:sz="4" w:space="0"/>
            </w:tcBorders>
            <w:noWrap/>
            <w:vAlign w:val="center"/>
          </w:tcPr>
          <w:p w14:paraId="424E627C">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63F89BB1">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元/幼儿·次</w:t>
            </w:r>
          </w:p>
        </w:tc>
        <w:tc>
          <w:tcPr>
            <w:tcW w:w="330" w:type="pct"/>
            <w:tcBorders>
              <w:top w:val="nil"/>
              <w:left w:val="nil"/>
              <w:bottom w:val="single" w:color="auto" w:sz="4" w:space="0"/>
              <w:right w:val="single" w:color="auto" w:sz="4" w:space="0"/>
            </w:tcBorders>
            <w:noWrap/>
            <w:vAlign w:val="center"/>
          </w:tcPr>
          <w:p w14:paraId="61D98625">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79463DCE">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1EBED58">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276C5CFB">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06E0AD3D">
            <w:pPr>
              <w:spacing w:line="240" w:lineRule="exact"/>
              <w:rPr>
                <w:rFonts w:ascii="Times New Roman" w:hAnsi="Times New Roman"/>
                <w:color w:val="000000"/>
                <w:sz w:val="18"/>
                <w:szCs w:val="18"/>
              </w:rPr>
            </w:pPr>
            <w:r>
              <w:rPr>
                <w:rFonts w:ascii="Times New Roman" w:hAnsi="Times New Roman"/>
                <w:color w:val="000000"/>
                <w:sz w:val="18"/>
                <w:szCs w:val="18"/>
              </w:rPr>
              <w:t>即时发生即时收取</w:t>
            </w:r>
          </w:p>
        </w:tc>
      </w:tr>
      <w:tr w14:paraId="2C5AB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2" w:hRule="atLeast"/>
        </w:trPr>
        <w:tc>
          <w:tcPr>
            <w:tcW w:w="354" w:type="pct"/>
            <w:vMerge w:val="continue"/>
            <w:tcBorders>
              <w:top w:val="nil"/>
              <w:left w:val="single" w:color="auto" w:sz="4" w:space="0"/>
              <w:bottom w:val="single" w:color="auto" w:sz="4" w:space="0"/>
              <w:right w:val="single" w:color="auto" w:sz="4" w:space="0"/>
            </w:tcBorders>
            <w:noWrap/>
            <w:vAlign w:val="center"/>
          </w:tcPr>
          <w:p w14:paraId="50769992"/>
        </w:tc>
        <w:tc>
          <w:tcPr>
            <w:tcW w:w="363" w:type="pct"/>
            <w:tcBorders>
              <w:top w:val="nil"/>
              <w:left w:val="nil"/>
              <w:bottom w:val="single" w:color="auto" w:sz="4" w:space="0"/>
              <w:right w:val="single" w:color="auto" w:sz="4" w:space="0"/>
            </w:tcBorders>
            <w:noWrap/>
            <w:vAlign w:val="center"/>
          </w:tcPr>
          <w:p w14:paraId="741A4E0D">
            <w:pPr>
              <w:spacing w:line="240" w:lineRule="exact"/>
              <w:rPr>
                <w:rFonts w:ascii="Times New Roman" w:hAnsi="Times New Roman"/>
                <w:b/>
                <w:bCs/>
                <w:color w:val="000000"/>
                <w:sz w:val="18"/>
                <w:szCs w:val="18"/>
              </w:rPr>
            </w:pPr>
            <w:r>
              <w:rPr>
                <w:rFonts w:ascii="Times New Roman" w:hAnsi="Times New Roman"/>
                <w:b/>
                <w:bCs/>
                <w:color w:val="000000"/>
                <w:sz w:val="18"/>
                <w:szCs w:val="18"/>
              </w:rPr>
              <w:t>二、普惠民办</w:t>
            </w:r>
          </w:p>
        </w:tc>
        <w:tc>
          <w:tcPr>
            <w:tcW w:w="304" w:type="pct"/>
            <w:tcBorders>
              <w:top w:val="nil"/>
              <w:left w:val="nil"/>
              <w:bottom w:val="single" w:color="auto" w:sz="4" w:space="0"/>
              <w:right w:val="single" w:color="auto" w:sz="4" w:space="0"/>
            </w:tcBorders>
            <w:noWrap/>
            <w:vAlign w:val="center"/>
          </w:tcPr>
          <w:p w14:paraId="69C4261B">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5FAD0085">
            <w:pPr>
              <w:spacing w:line="240" w:lineRule="exact"/>
              <w:rPr>
                <w:rFonts w:ascii="Times New Roman" w:hAnsi="Times New Roman"/>
                <w:color w:val="000000"/>
                <w:sz w:val="18"/>
                <w:szCs w:val="18"/>
              </w:rPr>
            </w:pPr>
            <w:r>
              <w:rPr>
                <w:rFonts w:ascii="Times New Roman" w:hAnsi="Times New Roman"/>
                <w:color w:val="000000"/>
                <w:sz w:val="18"/>
                <w:szCs w:val="18"/>
              </w:rPr>
              <w:t>按文件规定执行。</w:t>
            </w:r>
          </w:p>
        </w:tc>
        <w:tc>
          <w:tcPr>
            <w:tcW w:w="367" w:type="pct"/>
            <w:tcBorders>
              <w:top w:val="nil"/>
              <w:left w:val="nil"/>
              <w:bottom w:val="single" w:color="auto" w:sz="4" w:space="0"/>
              <w:right w:val="single" w:color="auto" w:sz="4" w:space="0"/>
            </w:tcBorders>
            <w:noWrap/>
            <w:vAlign w:val="center"/>
          </w:tcPr>
          <w:p w14:paraId="46FFBCB9">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7C4A6795">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685CD291">
            <w:pPr>
              <w:spacing w:line="240" w:lineRule="exact"/>
              <w:jc w:val="center"/>
              <w:rPr>
                <w:rFonts w:ascii="Times New Roman" w:hAnsi="Times New Roman"/>
                <w:color w:val="000000"/>
                <w:sz w:val="18"/>
                <w:szCs w:val="18"/>
              </w:rPr>
            </w:pPr>
            <w:r>
              <w:rPr>
                <w:rFonts w:ascii="Times New Roman" w:hAnsi="Times New Roman"/>
                <w:sz w:val="18"/>
                <w:szCs w:val="18"/>
              </w:rPr>
              <w:t>教育</w:t>
            </w:r>
          </w:p>
        </w:tc>
        <w:tc>
          <w:tcPr>
            <w:tcW w:w="940" w:type="pct"/>
            <w:tcBorders>
              <w:top w:val="nil"/>
              <w:left w:val="nil"/>
              <w:bottom w:val="single" w:color="auto" w:sz="4" w:space="0"/>
              <w:right w:val="single" w:color="auto" w:sz="4" w:space="0"/>
            </w:tcBorders>
            <w:noWrap/>
            <w:vAlign w:val="center"/>
          </w:tcPr>
          <w:p w14:paraId="5C0F8E3D">
            <w:pPr>
              <w:spacing w:line="240" w:lineRule="exact"/>
              <w:rPr>
                <w:rFonts w:ascii="Times New Roman" w:hAnsi="Times New Roman"/>
                <w:color w:val="000000"/>
                <w:sz w:val="18"/>
                <w:szCs w:val="18"/>
              </w:rPr>
            </w:pPr>
            <w:r>
              <w:rPr>
                <w:rFonts w:ascii="Times New Roman" w:hAnsi="Times New Roman"/>
                <w:color w:val="000000"/>
                <w:sz w:val="18"/>
                <w:szCs w:val="18"/>
              </w:rPr>
              <w:t>1.《江苏省幼儿园收费管理办法》（苏价规〔2017〕9号）；</w:t>
            </w:r>
          </w:p>
          <w:p w14:paraId="6A3EB139">
            <w:pPr>
              <w:spacing w:line="240" w:lineRule="exact"/>
              <w:rPr>
                <w:rFonts w:ascii="Times New Roman" w:hAnsi="Times New Roman"/>
                <w:color w:val="000000"/>
                <w:sz w:val="18"/>
                <w:szCs w:val="18"/>
              </w:rPr>
            </w:pPr>
            <w:r>
              <w:rPr>
                <w:rFonts w:ascii="Times New Roman" w:hAnsi="Times New Roman"/>
                <w:color w:val="000000"/>
                <w:sz w:val="18"/>
                <w:szCs w:val="18"/>
              </w:rPr>
              <w:t>2.《省发展改革委关于延长&lt;江苏省幼儿园收费管理办法&gt;有效期限的通知》（苏发改收费发〔2023〕99号）。</w:t>
            </w:r>
          </w:p>
        </w:tc>
        <w:tc>
          <w:tcPr>
            <w:tcW w:w="355" w:type="pct"/>
            <w:tcBorders>
              <w:top w:val="nil"/>
              <w:left w:val="nil"/>
              <w:bottom w:val="single" w:color="auto" w:sz="4" w:space="0"/>
              <w:right w:val="single" w:color="auto" w:sz="4" w:space="0"/>
            </w:tcBorders>
            <w:noWrap/>
            <w:vAlign w:val="center"/>
          </w:tcPr>
          <w:p w14:paraId="18AF3A57">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3D788123">
            <w:pPr>
              <w:spacing w:line="240" w:lineRule="exact"/>
              <w:rPr>
                <w:rFonts w:ascii="Times New Roman" w:hAnsi="Times New Roman"/>
                <w:sz w:val="18"/>
                <w:szCs w:val="18"/>
              </w:rPr>
            </w:pPr>
          </w:p>
        </w:tc>
      </w:tr>
      <w:tr w14:paraId="0D752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9" w:hRule="atLeast"/>
        </w:trPr>
        <w:tc>
          <w:tcPr>
            <w:tcW w:w="354" w:type="pct"/>
            <w:vMerge w:val="restart"/>
            <w:tcBorders>
              <w:top w:val="nil"/>
              <w:left w:val="single" w:color="auto" w:sz="4" w:space="0"/>
              <w:bottom w:val="single" w:color="auto" w:sz="4" w:space="0"/>
              <w:right w:val="single" w:color="auto" w:sz="4" w:space="0"/>
            </w:tcBorders>
            <w:noWrap/>
            <w:vAlign w:val="center"/>
          </w:tcPr>
          <w:p w14:paraId="6A2C04FC">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幼儿园</w:t>
            </w:r>
          </w:p>
        </w:tc>
        <w:tc>
          <w:tcPr>
            <w:tcW w:w="363" w:type="pct"/>
            <w:tcBorders>
              <w:top w:val="nil"/>
              <w:left w:val="nil"/>
              <w:bottom w:val="single" w:color="auto" w:sz="4" w:space="0"/>
              <w:right w:val="single" w:color="auto" w:sz="4" w:space="0"/>
            </w:tcBorders>
            <w:noWrap/>
            <w:vAlign w:val="center"/>
          </w:tcPr>
          <w:p w14:paraId="750CF346">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6C5B46C5">
            <w:pPr>
              <w:spacing w:line="240" w:lineRule="exact"/>
              <w:rPr>
                <w:rFonts w:ascii="Times New Roman" w:hAnsi="Times New Roman"/>
                <w:b/>
                <w:bCs/>
                <w:color w:val="000000"/>
                <w:sz w:val="18"/>
                <w:szCs w:val="18"/>
              </w:rPr>
            </w:pPr>
            <w:r>
              <w:rPr>
                <w:rFonts w:ascii="Times New Roman" w:hAnsi="Times New Roman"/>
                <w:b/>
                <w:bCs/>
                <w:color w:val="000000"/>
                <w:sz w:val="18"/>
                <w:szCs w:val="18"/>
              </w:rPr>
              <w:t>（一）保育教育费</w:t>
            </w:r>
          </w:p>
        </w:tc>
        <w:tc>
          <w:tcPr>
            <w:tcW w:w="588" w:type="pct"/>
            <w:tcBorders>
              <w:top w:val="nil"/>
              <w:left w:val="nil"/>
              <w:bottom w:val="single" w:color="auto" w:sz="4" w:space="0"/>
              <w:right w:val="single" w:color="auto" w:sz="4" w:space="0"/>
            </w:tcBorders>
            <w:noWrap/>
            <w:vAlign w:val="center"/>
          </w:tcPr>
          <w:p w14:paraId="2930C948">
            <w:pPr>
              <w:spacing w:line="240" w:lineRule="exact"/>
              <w:rPr>
                <w:rFonts w:ascii="Times New Roman" w:hAnsi="Times New Roman"/>
                <w:color w:val="000000"/>
                <w:sz w:val="18"/>
                <w:szCs w:val="18"/>
              </w:rPr>
            </w:pPr>
            <w:r>
              <w:rPr>
                <w:rFonts w:ascii="Times New Roman" w:hAnsi="Times New Roman"/>
                <w:color w:val="000000"/>
                <w:sz w:val="18"/>
                <w:szCs w:val="18"/>
              </w:rPr>
              <w:t>基准价：省优质园540元/幼儿·月、市优质园510元/幼儿·月、合格园410元/幼儿·月,上浮最高不超过30%，下浮不限。</w:t>
            </w:r>
          </w:p>
        </w:tc>
        <w:tc>
          <w:tcPr>
            <w:tcW w:w="367" w:type="pct"/>
            <w:tcBorders>
              <w:top w:val="nil"/>
              <w:left w:val="nil"/>
              <w:bottom w:val="single" w:color="auto" w:sz="4" w:space="0"/>
              <w:right w:val="single" w:color="auto" w:sz="4" w:space="0"/>
            </w:tcBorders>
            <w:noWrap/>
            <w:vAlign w:val="center"/>
          </w:tcPr>
          <w:p w14:paraId="1E0233F0">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w:t>
            </w:r>
          </w:p>
        </w:tc>
        <w:tc>
          <w:tcPr>
            <w:tcW w:w="330" w:type="pct"/>
            <w:tcBorders>
              <w:top w:val="nil"/>
              <w:left w:val="nil"/>
              <w:bottom w:val="single" w:color="auto" w:sz="4" w:space="0"/>
              <w:right w:val="single" w:color="auto" w:sz="4" w:space="0"/>
            </w:tcBorders>
            <w:noWrap/>
            <w:vAlign w:val="center"/>
          </w:tcPr>
          <w:p w14:paraId="2C38F451">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3EE70371">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E9BDF0E">
            <w:pPr>
              <w:spacing w:line="240" w:lineRule="exact"/>
              <w:rPr>
                <w:rFonts w:ascii="Times New Roman" w:hAnsi="Times New Roman"/>
                <w:color w:val="000000"/>
                <w:sz w:val="18"/>
                <w:szCs w:val="18"/>
              </w:rPr>
            </w:pPr>
            <w:r>
              <w:rPr>
                <w:rFonts w:ascii="Times New Roman" w:hAnsi="Times New Roman"/>
                <w:color w:val="000000"/>
                <w:sz w:val="18"/>
                <w:szCs w:val="18"/>
              </w:rPr>
              <w:br w:type="page"/>
            </w:r>
            <w:r>
              <w:rPr>
                <w:rFonts w:ascii="Times New Roman" w:hAnsi="Times New Roman"/>
                <w:color w:val="000000"/>
                <w:sz w:val="18"/>
                <w:szCs w:val="18"/>
              </w:rPr>
              <w:t>《关于进一步加强全市幼儿园保育教育费管理的通知》（宿发改收费发〔2021〕76号）</w:t>
            </w:r>
          </w:p>
          <w:p w14:paraId="482E5F7F">
            <w:pPr>
              <w:spacing w:line="240" w:lineRule="exact"/>
              <w:rPr>
                <w:rFonts w:ascii="Times New Roman" w:hAnsi="Times New Roman"/>
                <w:color w:val="000000"/>
                <w:sz w:val="18"/>
                <w:szCs w:val="18"/>
              </w:rPr>
            </w:pPr>
            <w:r>
              <w:rPr>
                <w:rFonts w:ascii="Times New Roman" w:hAnsi="Times New Roman"/>
                <w:color w:val="000000"/>
                <w:sz w:val="18"/>
                <w:szCs w:val="18"/>
              </w:rPr>
              <w:t>《关于加强全县幼儿园保育教育费管理的通知》（洪发改价发〔2021〕9号）</w:t>
            </w:r>
          </w:p>
        </w:tc>
        <w:tc>
          <w:tcPr>
            <w:tcW w:w="355" w:type="pct"/>
            <w:tcBorders>
              <w:top w:val="nil"/>
              <w:left w:val="nil"/>
              <w:bottom w:val="single" w:color="auto" w:sz="4" w:space="0"/>
              <w:right w:val="single" w:color="auto" w:sz="4" w:space="0"/>
            </w:tcBorders>
            <w:noWrap/>
            <w:vAlign w:val="center"/>
          </w:tcPr>
          <w:p w14:paraId="0976D722">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FD50A09">
            <w:pPr>
              <w:spacing w:line="240" w:lineRule="exact"/>
              <w:rPr>
                <w:rFonts w:ascii="Times New Roman" w:hAnsi="Times New Roman"/>
                <w:sz w:val="18"/>
                <w:szCs w:val="18"/>
              </w:rPr>
            </w:pPr>
            <w:r>
              <w:rPr>
                <w:rFonts w:ascii="Times New Roman" w:hAnsi="Times New Roman"/>
                <w:sz w:val="18"/>
                <w:szCs w:val="18"/>
              </w:rPr>
              <w:t>1.寒暑假保教费可上浮30%；</w:t>
            </w:r>
          </w:p>
          <w:p w14:paraId="37FB2951">
            <w:pPr>
              <w:spacing w:line="240" w:lineRule="exact"/>
              <w:rPr>
                <w:rFonts w:ascii="Times New Roman" w:hAnsi="Times New Roman"/>
                <w:sz w:val="18"/>
                <w:szCs w:val="18"/>
              </w:rPr>
            </w:pPr>
            <w:r>
              <w:rPr>
                <w:rFonts w:ascii="Times New Roman" w:hAnsi="Times New Roman"/>
                <w:sz w:val="18"/>
                <w:szCs w:val="18"/>
              </w:rPr>
              <w:t>2.不满3周岁幼儿早期保教费可上浮10%；</w:t>
            </w:r>
          </w:p>
          <w:p w14:paraId="1A1D4B2E">
            <w:pPr>
              <w:spacing w:line="240" w:lineRule="exact"/>
              <w:rPr>
                <w:rFonts w:ascii="Times New Roman" w:hAnsi="Times New Roman"/>
                <w:sz w:val="18"/>
                <w:szCs w:val="18"/>
              </w:rPr>
            </w:pPr>
            <w:r>
              <w:rPr>
                <w:rFonts w:ascii="Times New Roman" w:hAnsi="Times New Roman"/>
                <w:sz w:val="18"/>
                <w:szCs w:val="18"/>
              </w:rPr>
              <w:t>3.审核定价成本超过政府指导价的优质幼儿园，确需在政府指导价以外核定收费标准的，按重大行政决策程序报同级人民政府（管委会）批准；</w:t>
            </w:r>
          </w:p>
          <w:p w14:paraId="4BFFA0E0">
            <w:pPr>
              <w:spacing w:line="240" w:lineRule="exact"/>
              <w:rPr>
                <w:rFonts w:ascii="Times New Roman" w:hAnsi="Times New Roman"/>
                <w:sz w:val="18"/>
                <w:szCs w:val="18"/>
              </w:rPr>
            </w:pPr>
            <w:r>
              <w:rPr>
                <w:rFonts w:ascii="Times New Roman" w:hAnsi="Times New Roman"/>
                <w:sz w:val="18"/>
                <w:szCs w:val="18"/>
              </w:rPr>
              <w:t>4.新建未定级幼儿园，按省规定程序另行制定试行收费标准；</w:t>
            </w:r>
          </w:p>
          <w:p w14:paraId="037CA624">
            <w:pPr>
              <w:spacing w:line="240" w:lineRule="exact"/>
              <w:rPr>
                <w:rFonts w:ascii="Times New Roman" w:hAnsi="Times New Roman"/>
                <w:sz w:val="18"/>
                <w:szCs w:val="18"/>
              </w:rPr>
            </w:pPr>
            <w:r>
              <w:rPr>
                <w:rFonts w:ascii="Times New Roman" w:hAnsi="Times New Roman"/>
                <w:sz w:val="18"/>
                <w:szCs w:val="18"/>
              </w:rPr>
              <w:t>5.对烈士子女、因公牺牲革命军人子女、残疾幼儿、民政部门认定的困境儿童，免收保教费。对有关部门认定的低收入户家庭子女、特困职工子女、残疾军人子女、解放军（武警）现役边防指战员（配偶无固定工作单位）子女，减半收取保教费。</w:t>
            </w:r>
          </w:p>
        </w:tc>
      </w:tr>
      <w:tr w14:paraId="695BF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354" w:type="pct"/>
            <w:vMerge w:val="continue"/>
            <w:tcBorders>
              <w:top w:val="nil"/>
              <w:left w:val="single" w:color="auto" w:sz="4" w:space="0"/>
              <w:bottom w:val="single" w:color="auto" w:sz="4" w:space="0"/>
              <w:right w:val="single" w:color="auto" w:sz="4" w:space="0"/>
            </w:tcBorders>
            <w:noWrap/>
            <w:vAlign w:val="center"/>
          </w:tcPr>
          <w:p w14:paraId="723CB11A"/>
        </w:tc>
        <w:tc>
          <w:tcPr>
            <w:tcW w:w="363" w:type="pct"/>
            <w:tcBorders>
              <w:top w:val="nil"/>
              <w:left w:val="nil"/>
              <w:bottom w:val="single" w:color="auto" w:sz="4" w:space="0"/>
              <w:right w:val="single" w:color="auto" w:sz="4" w:space="0"/>
            </w:tcBorders>
            <w:noWrap/>
            <w:vAlign w:val="center"/>
          </w:tcPr>
          <w:p w14:paraId="31967DF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2CB9E87">
            <w:pPr>
              <w:spacing w:line="24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51BAB526">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2F910BCC">
            <w:pPr>
              <w:spacing w:line="240" w:lineRule="exact"/>
              <w:jc w:val="center"/>
              <w:rPr>
                <w:rFonts w:ascii="Times New Roman" w:hAnsi="Times New Roman"/>
                <w:sz w:val="18"/>
                <w:szCs w:val="18"/>
              </w:rPr>
            </w:pPr>
            <w:r>
              <w:rPr>
                <w:rFonts w:ascii="Times New Roman" w:hAnsi="Times New Roman"/>
                <w:sz w:val="18"/>
                <w:szCs w:val="18"/>
              </w:rPr>
              <w:t>元/幼儿.月或学期</w:t>
            </w:r>
          </w:p>
        </w:tc>
        <w:tc>
          <w:tcPr>
            <w:tcW w:w="330" w:type="pct"/>
            <w:tcBorders>
              <w:top w:val="nil"/>
              <w:left w:val="nil"/>
              <w:bottom w:val="single" w:color="auto" w:sz="4" w:space="0"/>
              <w:right w:val="single" w:color="auto" w:sz="4" w:space="0"/>
            </w:tcBorders>
            <w:noWrap/>
            <w:vAlign w:val="center"/>
          </w:tcPr>
          <w:p w14:paraId="1A777FA9">
            <w:pPr>
              <w:spacing w:line="240" w:lineRule="exact"/>
              <w:jc w:val="center"/>
              <w:rPr>
                <w:rFonts w:ascii="Times New Roman" w:hAnsi="Times New Roman"/>
                <w:sz w:val="18"/>
                <w:szCs w:val="18"/>
              </w:rPr>
            </w:pPr>
            <w:r>
              <w:rPr>
                <w:rFonts w:ascii="Times New Roman" w:hAnsi="Times New Roman"/>
                <w:sz w:val="18"/>
                <w:szCs w:val="18"/>
              </w:rPr>
              <w:t>住宿幼儿</w:t>
            </w:r>
          </w:p>
        </w:tc>
        <w:tc>
          <w:tcPr>
            <w:tcW w:w="266" w:type="pct"/>
            <w:tcBorders>
              <w:top w:val="nil"/>
              <w:left w:val="nil"/>
              <w:bottom w:val="single" w:color="auto" w:sz="4" w:space="0"/>
              <w:right w:val="single" w:color="auto" w:sz="4" w:space="0"/>
            </w:tcBorders>
            <w:noWrap/>
            <w:vAlign w:val="center"/>
          </w:tcPr>
          <w:p w14:paraId="2CF64809">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1D252DD1">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1306E53A">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3B78B96B">
            <w:pPr>
              <w:spacing w:line="240" w:lineRule="exact"/>
              <w:rPr>
                <w:rFonts w:ascii="Times New Roman" w:hAnsi="Times New Roman"/>
                <w:color w:val="000000"/>
                <w:sz w:val="18"/>
                <w:szCs w:val="18"/>
                <w:highlight w:val="cyan"/>
              </w:rPr>
            </w:pPr>
            <w:r>
              <w:rPr>
                <w:rFonts w:ascii="Times New Roman" w:hAnsi="Times New Roman"/>
                <w:color w:val="000000"/>
                <w:sz w:val="18"/>
                <w:szCs w:val="18"/>
              </w:rPr>
              <w:t>不含午休</w:t>
            </w:r>
          </w:p>
        </w:tc>
      </w:tr>
      <w:tr w14:paraId="6A440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4DE89EEE"/>
        </w:tc>
        <w:tc>
          <w:tcPr>
            <w:tcW w:w="363" w:type="pct"/>
            <w:tcBorders>
              <w:top w:val="nil"/>
              <w:left w:val="nil"/>
              <w:bottom w:val="single" w:color="auto" w:sz="4" w:space="0"/>
              <w:right w:val="single" w:color="auto" w:sz="4" w:space="0"/>
            </w:tcBorders>
            <w:noWrap/>
            <w:vAlign w:val="center"/>
          </w:tcPr>
          <w:p w14:paraId="6D44925C">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A89D93A">
            <w:pPr>
              <w:spacing w:line="240" w:lineRule="exact"/>
              <w:rPr>
                <w:rFonts w:ascii="Times New Roman" w:hAnsi="Times New Roman"/>
                <w:b/>
                <w:bCs/>
                <w:color w:val="000000"/>
                <w:sz w:val="18"/>
                <w:szCs w:val="18"/>
              </w:rPr>
            </w:pPr>
            <w:r>
              <w:rPr>
                <w:rFonts w:ascii="Times New Roman" w:hAnsi="Times New Roman"/>
                <w:b/>
                <w:bCs/>
                <w:color w:val="000000"/>
                <w:sz w:val="18"/>
                <w:szCs w:val="18"/>
              </w:rPr>
              <w:t>（三）服务性收费</w:t>
            </w:r>
          </w:p>
        </w:tc>
        <w:tc>
          <w:tcPr>
            <w:tcW w:w="588" w:type="pct"/>
            <w:tcBorders>
              <w:top w:val="nil"/>
              <w:left w:val="nil"/>
              <w:bottom w:val="single" w:color="auto" w:sz="4" w:space="0"/>
              <w:right w:val="single" w:color="auto" w:sz="4" w:space="0"/>
            </w:tcBorders>
            <w:noWrap/>
            <w:vAlign w:val="center"/>
          </w:tcPr>
          <w:p w14:paraId="09F878B1">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2AA95D8F">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60BD2746">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1599BCC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372B013">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6AFDE388">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7F9DF80D">
            <w:pPr>
              <w:spacing w:line="240" w:lineRule="exact"/>
              <w:rPr>
                <w:rFonts w:ascii="Times New Roman" w:hAnsi="Times New Roman"/>
                <w:color w:val="000000"/>
                <w:sz w:val="18"/>
                <w:szCs w:val="18"/>
              </w:rPr>
            </w:pPr>
            <w:r>
              <w:rPr>
                <w:rFonts w:ascii="Times New Roman" w:hAnsi="Times New Roman"/>
                <w:color w:val="000000"/>
                <w:sz w:val="18"/>
                <w:szCs w:val="18"/>
              </w:rPr>
              <w:t>1.确有必要、家长自愿、据实收取、不得盈利、及时结算、定期公布；</w:t>
            </w:r>
          </w:p>
          <w:p w14:paraId="2B146FF2">
            <w:pPr>
              <w:spacing w:line="240" w:lineRule="exact"/>
              <w:rPr>
                <w:rFonts w:ascii="Times New Roman" w:hAnsi="Times New Roman"/>
                <w:color w:val="000000"/>
                <w:sz w:val="18"/>
                <w:szCs w:val="18"/>
              </w:rPr>
            </w:pPr>
            <w:r>
              <w:rPr>
                <w:rFonts w:ascii="Times New Roman" w:hAnsi="Times New Roman"/>
                <w:color w:val="000000"/>
                <w:sz w:val="18"/>
                <w:szCs w:val="18"/>
              </w:rPr>
              <w:t>2.按月或者按学期收取，按月据实结算，按天计退。　</w:t>
            </w:r>
          </w:p>
        </w:tc>
      </w:tr>
      <w:tr w14:paraId="219C2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2460DC12"/>
        </w:tc>
        <w:tc>
          <w:tcPr>
            <w:tcW w:w="363" w:type="pct"/>
            <w:tcBorders>
              <w:top w:val="nil"/>
              <w:left w:val="nil"/>
              <w:bottom w:val="single" w:color="auto" w:sz="4" w:space="0"/>
              <w:right w:val="single" w:color="auto" w:sz="4" w:space="0"/>
            </w:tcBorders>
            <w:noWrap/>
            <w:vAlign w:val="center"/>
          </w:tcPr>
          <w:p w14:paraId="40780A8E">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98D60A7">
            <w:pPr>
              <w:spacing w:line="240" w:lineRule="exact"/>
              <w:rPr>
                <w:rFonts w:ascii="Times New Roman" w:hAnsi="Times New Roman"/>
                <w:b/>
                <w:bCs/>
                <w:color w:val="000000"/>
                <w:sz w:val="18"/>
                <w:szCs w:val="18"/>
              </w:rPr>
            </w:pPr>
            <w:r>
              <w:rPr>
                <w:rFonts w:ascii="Times New Roman" w:hAnsi="Times New Roman"/>
                <w:b/>
                <w:bCs/>
                <w:color w:val="000000"/>
                <w:sz w:val="18"/>
                <w:szCs w:val="18"/>
              </w:rPr>
              <w:t>1.伙食费</w:t>
            </w:r>
          </w:p>
        </w:tc>
        <w:tc>
          <w:tcPr>
            <w:tcW w:w="588" w:type="pct"/>
            <w:tcBorders>
              <w:top w:val="nil"/>
              <w:left w:val="nil"/>
              <w:bottom w:val="single" w:color="auto" w:sz="4" w:space="0"/>
              <w:right w:val="single" w:color="auto" w:sz="4" w:space="0"/>
            </w:tcBorders>
            <w:noWrap/>
            <w:vAlign w:val="center"/>
          </w:tcPr>
          <w:p w14:paraId="5D89706C">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179AD9B2">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0D2339AA">
            <w:pPr>
              <w:spacing w:line="240" w:lineRule="exact"/>
              <w:jc w:val="center"/>
              <w:rPr>
                <w:rFonts w:ascii="Times New Roman" w:hAnsi="Times New Roman"/>
                <w:color w:val="000000"/>
                <w:sz w:val="18"/>
                <w:szCs w:val="18"/>
              </w:rPr>
            </w:pPr>
            <w:r>
              <w:rPr>
                <w:rFonts w:ascii="Times New Roman" w:hAnsi="Times New Roman"/>
                <w:color w:val="000000"/>
                <w:sz w:val="18"/>
                <w:szCs w:val="18"/>
              </w:rPr>
              <w:t>就餐幼儿</w:t>
            </w:r>
          </w:p>
        </w:tc>
        <w:tc>
          <w:tcPr>
            <w:tcW w:w="266" w:type="pct"/>
            <w:tcBorders>
              <w:top w:val="nil"/>
              <w:left w:val="nil"/>
              <w:bottom w:val="single" w:color="auto" w:sz="4" w:space="0"/>
              <w:right w:val="single" w:color="auto" w:sz="4" w:space="0"/>
            </w:tcBorders>
            <w:noWrap/>
            <w:vAlign w:val="center"/>
          </w:tcPr>
          <w:p w14:paraId="2632BD97">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A7F836A">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6B1C27FD">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0954C9EE">
            <w:pPr>
              <w:spacing w:line="240" w:lineRule="exact"/>
              <w:rPr>
                <w:rFonts w:ascii="Times New Roman" w:hAnsi="Times New Roman"/>
                <w:color w:val="000000"/>
                <w:sz w:val="18"/>
                <w:szCs w:val="18"/>
              </w:rPr>
            </w:pPr>
          </w:p>
        </w:tc>
      </w:tr>
      <w:tr w14:paraId="496A2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20BAEB85"/>
        </w:tc>
        <w:tc>
          <w:tcPr>
            <w:tcW w:w="363" w:type="pct"/>
            <w:tcBorders>
              <w:top w:val="nil"/>
              <w:left w:val="nil"/>
              <w:bottom w:val="single" w:color="auto" w:sz="4" w:space="0"/>
              <w:right w:val="single" w:color="auto" w:sz="4" w:space="0"/>
            </w:tcBorders>
            <w:noWrap/>
            <w:vAlign w:val="center"/>
          </w:tcPr>
          <w:p w14:paraId="58C7FC98">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6C805C09">
            <w:pPr>
              <w:spacing w:line="240" w:lineRule="exact"/>
              <w:rPr>
                <w:rFonts w:ascii="Times New Roman" w:hAnsi="Times New Roman"/>
                <w:b/>
                <w:bCs/>
                <w:color w:val="000000"/>
                <w:sz w:val="18"/>
                <w:szCs w:val="18"/>
              </w:rPr>
            </w:pPr>
            <w:r>
              <w:rPr>
                <w:rFonts w:ascii="Times New Roman" w:hAnsi="Times New Roman"/>
                <w:b/>
                <w:bCs/>
                <w:color w:val="000000"/>
                <w:sz w:val="18"/>
                <w:szCs w:val="18"/>
              </w:rPr>
              <w:t>2.托管费</w:t>
            </w:r>
          </w:p>
        </w:tc>
        <w:tc>
          <w:tcPr>
            <w:tcW w:w="588" w:type="pct"/>
            <w:tcBorders>
              <w:top w:val="nil"/>
              <w:left w:val="nil"/>
              <w:bottom w:val="single" w:color="auto" w:sz="4" w:space="0"/>
              <w:right w:val="single" w:color="auto" w:sz="4" w:space="0"/>
            </w:tcBorders>
            <w:noWrap/>
            <w:vAlign w:val="center"/>
          </w:tcPr>
          <w:p w14:paraId="429957C9">
            <w:pPr>
              <w:spacing w:line="240" w:lineRule="exact"/>
              <w:rPr>
                <w:rFonts w:ascii="Times New Roman" w:hAnsi="Times New Roman"/>
                <w:color w:val="000000"/>
                <w:sz w:val="18"/>
                <w:szCs w:val="18"/>
              </w:rPr>
            </w:pPr>
            <w:r>
              <w:rPr>
                <w:rFonts w:ascii="Times New Roman" w:hAnsi="Times New Roman"/>
                <w:color w:val="000000"/>
                <w:sz w:val="18"/>
                <w:szCs w:val="18"/>
              </w:rPr>
              <w:t>最高5</w:t>
            </w:r>
          </w:p>
        </w:tc>
        <w:tc>
          <w:tcPr>
            <w:tcW w:w="367" w:type="pct"/>
            <w:tcBorders>
              <w:top w:val="nil"/>
              <w:left w:val="nil"/>
              <w:bottom w:val="single" w:color="auto" w:sz="4" w:space="0"/>
              <w:right w:val="single" w:color="auto" w:sz="4" w:space="0"/>
            </w:tcBorders>
            <w:noWrap/>
            <w:vAlign w:val="center"/>
          </w:tcPr>
          <w:p w14:paraId="045D734B">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元/幼儿.天</w:t>
            </w:r>
          </w:p>
        </w:tc>
        <w:tc>
          <w:tcPr>
            <w:tcW w:w="330" w:type="pct"/>
            <w:tcBorders>
              <w:top w:val="nil"/>
              <w:left w:val="nil"/>
              <w:bottom w:val="single" w:color="auto" w:sz="4" w:space="0"/>
              <w:right w:val="single" w:color="auto" w:sz="4" w:space="0"/>
            </w:tcBorders>
            <w:noWrap/>
            <w:vAlign w:val="center"/>
          </w:tcPr>
          <w:p w14:paraId="5EF935E9">
            <w:pPr>
              <w:spacing w:line="240" w:lineRule="exact"/>
              <w:jc w:val="center"/>
              <w:rPr>
                <w:rFonts w:ascii="Times New Roman" w:hAnsi="Times New Roman"/>
                <w:color w:val="000000"/>
                <w:sz w:val="18"/>
                <w:szCs w:val="18"/>
              </w:rPr>
            </w:pPr>
            <w:r>
              <w:rPr>
                <w:rFonts w:ascii="Times New Roman" w:hAnsi="Times New Roman"/>
                <w:color w:val="000000"/>
                <w:sz w:val="18"/>
                <w:szCs w:val="18"/>
              </w:rPr>
              <w:t>托管幼儿</w:t>
            </w:r>
          </w:p>
        </w:tc>
        <w:tc>
          <w:tcPr>
            <w:tcW w:w="266" w:type="pct"/>
            <w:tcBorders>
              <w:top w:val="nil"/>
              <w:left w:val="nil"/>
              <w:bottom w:val="single" w:color="auto" w:sz="4" w:space="0"/>
              <w:right w:val="single" w:color="auto" w:sz="4" w:space="0"/>
            </w:tcBorders>
            <w:noWrap/>
            <w:vAlign w:val="center"/>
          </w:tcPr>
          <w:p w14:paraId="5C07F875">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4E3A129">
            <w:pPr>
              <w:spacing w:line="240" w:lineRule="exact"/>
              <w:rPr>
                <w:rFonts w:ascii="Times New Roman" w:hAnsi="Times New Roman"/>
                <w:color w:val="000000"/>
                <w:sz w:val="18"/>
                <w:szCs w:val="18"/>
              </w:rPr>
            </w:pPr>
            <w:r>
              <w:rPr>
                <w:rFonts w:ascii="Times New Roman" w:hAnsi="Times New Roman"/>
                <w:color w:val="000000"/>
                <w:sz w:val="18"/>
                <w:szCs w:val="18"/>
              </w:rPr>
              <w:t>《关于进一步加强全市幼儿园保育教育费管理的通知》（宿发改收费发〔2021〕76号）</w:t>
            </w:r>
          </w:p>
          <w:p w14:paraId="38FD4DC0">
            <w:pPr>
              <w:spacing w:line="240" w:lineRule="exact"/>
              <w:rPr>
                <w:rFonts w:ascii="Times New Roman" w:hAnsi="Times New Roman"/>
                <w:color w:val="000000"/>
                <w:sz w:val="18"/>
                <w:szCs w:val="18"/>
              </w:rPr>
            </w:pPr>
            <w:r>
              <w:rPr>
                <w:rFonts w:ascii="Times New Roman" w:hAnsi="Times New Roman"/>
                <w:color w:val="000000"/>
                <w:sz w:val="18"/>
                <w:szCs w:val="18"/>
              </w:rPr>
              <w:t>《关于加强全县幼儿园保育教育费管理的通知》（洪发改价发〔2021〕9号）</w:t>
            </w:r>
          </w:p>
        </w:tc>
        <w:tc>
          <w:tcPr>
            <w:tcW w:w="355" w:type="pct"/>
            <w:tcBorders>
              <w:top w:val="nil"/>
              <w:left w:val="nil"/>
              <w:bottom w:val="single" w:color="auto" w:sz="4" w:space="0"/>
              <w:right w:val="single" w:color="auto" w:sz="4" w:space="0"/>
            </w:tcBorders>
            <w:noWrap/>
            <w:vAlign w:val="center"/>
          </w:tcPr>
          <w:p w14:paraId="7F9182F1">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32D6A4E0">
            <w:pPr>
              <w:spacing w:line="240" w:lineRule="exact"/>
              <w:rPr>
                <w:rFonts w:ascii="Times New Roman" w:hAnsi="Times New Roman"/>
                <w:color w:val="000000"/>
                <w:sz w:val="18"/>
                <w:szCs w:val="18"/>
              </w:rPr>
            </w:pPr>
            <w:r>
              <w:rPr>
                <w:rFonts w:ascii="Times New Roman" w:hAnsi="Times New Roman"/>
                <w:color w:val="000000"/>
                <w:sz w:val="18"/>
                <w:szCs w:val="18"/>
              </w:rPr>
              <w:t>幼儿园应与家长签订协议，不得强制幼儿参加托管。</w:t>
            </w:r>
          </w:p>
        </w:tc>
      </w:tr>
      <w:tr w14:paraId="7BA49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 w:type="pct"/>
            <w:vMerge w:val="restart"/>
            <w:tcBorders>
              <w:top w:val="nil"/>
              <w:left w:val="single" w:color="auto" w:sz="4" w:space="0"/>
              <w:bottom w:val="single" w:color="auto" w:sz="4" w:space="0"/>
              <w:right w:val="single" w:color="auto" w:sz="4" w:space="0"/>
            </w:tcBorders>
            <w:noWrap/>
            <w:vAlign w:val="center"/>
          </w:tcPr>
          <w:p w14:paraId="66BD594E">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幼儿园</w:t>
            </w:r>
          </w:p>
        </w:tc>
        <w:tc>
          <w:tcPr>
            <w:tcW w:w="363" w:type="pct"/>
            <w:tcBorders>
              <w:top w:val="nil"/>
              <w:left w:val="nil"/>
              <w:bottom w:val="single" w:color="auto" w:sz="4" w:space="0"/>
              <w:right w:val="single" w:color="auto" w:sz="4" w:space="0"/>
            </w:tcBorders>
            <w:noWrap/>
            <w:vAlign w:val="center"/>
          </w:tcPr>
          <w:p w14:paraId="5BED0B73">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5933BDA">
            <w:pPr>
              <w:spacing w:line="240" w:lineRule="exact"/>
              <w:rPr>
                <w:rFonts w:ascii="Times New Roman" w:hAnsi="Times New Roman"/>
                <w:b/>
                <w:bCs/>
                <w:color w:val="000000"/>
                <w:sz w:val="18"/>
                <w:szCs w:val="18"/>
              </w:rPr>
            </w:pPr>
            <w:r>
              <w:rPr>
                <w:rFonts w:ascii="Times New Roman" w:hAnsi="Times New Roman"/>
                <w:b/>
                <w:bCs/>
                <w:color w:val="000000"/>
                <w:sz w:val="18"/>
                <w:szCs w:val="18"/>
              </w:rPr>
              <w:t>3.校车费</w:t>
            </w:r>
          </w:p>
        </w:tc>
        <w:tc>
          <w:tcPr>
            <w:tcW w:w="588" w:type="pct"/>
            <w:tcBorders>
              <w:top w:val="nil"/>
              <w:left w:val="nil"/>
              <w:bottom w:val="single" w:color="auto" w:sz="4" w:space="0"/>
              <w:right w:val="single" w:color="auto" w:sz="4" w:space="0"/>
            </w:tcBorders>
            <w:noWrap/>
            <w:vAlign w:val="center"/>
          </w:tcPr>
          <w:p w14:paraId="32961FAB">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4BDD4345">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08666AFC">
            <w:pPr>
              <w:spacing w:line="240" w:lineRule="exact"/>
              <w:jc w:val="center"/>
              <w:rPr>
                <w:rFonts w:ascii="Times New Roman" w:hAnsi="Times New Roman"/>
                <w:color w:val="000000"/>
                <w:sz w:val="18"/>
                <w:szCs w:val="18"/>
              </w:rPr>
            </w:pPr>
            <w:r>
              <w:rPr>
                <w:rFonts w:ascii="Times New Roman" w:hAnsi="Times New Roman"/>
                <w:color w:val="000000"/>
                <w:sz w:val="18"/>
                <w:szCs w:val="18"/>
              </w:rPr>
              <w:t>乘车幼儿</w:t>
            </w:r>
          </w:p>
        </w:tc>
        <w:tc>
          <w:tcPr>
            <w:tcW w:w="266" w:type="pct"/>
            <w:tcBorders>
              <w:top w:val="nil"/>
              <w:left w:val="nil"/>
              <w:bottom w:val="single" w:color="auto" w:sz="4" w:space="0"/>
              <w:right w:val="single" w:color="auto" w:sz="4" w:space="0"/>
            </w:tcBorders>
            <w:noWrap/>
            <w:vAlign w:val="center"/>
          </w:tcPr>
          <w:p w14:paraId="6F8963A9">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086B097">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70FC1804">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279390D">
            <w:pPr>
              <w:spacing w:line="240" w:lineRule="exact"/>
              <w:rPr>
                <w:rFonts w:ascii="Times New Roman" w:hAnsi="Times New Roman"/>
                <w:color w:val="000000"/>
                <w:sz w:val="18"/>
                <w:szCs w:val="18"/>
              </w:rPr>
            </w:pPr>
            <w:r>
              <w:rPr>
                <w:rFonts w:ascii="Times New Roman" w:hAnsi="Times New Roman"/>
                <w:color w:val="000000"/>
                <w:sz w:val="18"/>
                <w:szCs w:val="18"/>
              </w:rPr>
              <w:t>由幼儿园和家长签订协议，明确收费标准以及双方的权利、义务。</w:t>
            </w:r>
          </w:p>
        </w:tc>
      </w:tr>
      <w:tr w14:paraId="0EBE9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354" w:type="pct"/>
            <w:vMerge w:val="continue"/>
            <w:tcBorders>
              <w:top w:val="nil"/>
              <w:left w:val="single" w:color="auto" w:sz="4" w:space="0"/>
              <w:bottom w:val="single" w:color="auto" w:sz="4" w:space="0"/>
              <w:right w:val="single" w:color="auto" w:sz="4" w:space="0"/>
            </w:tcBorders>
            <w:noWrap/>
            <w:vAlign w:val="center"/>
          </w:tcPr>
          <w:p w14:paraId="552C619C"/>
        </w:tc>
        <w:tc>
          <w:tcPr>
            <w:tcW w:w="363" w:type="pct"/>
            <w:tcBorders>
              <w:top w:val="nil"/>
              <w:left w:val="nil"/>
              <w:bottom w:val="single" w:color="auto" w:sz="4" w:space="0"/>
              <w:right w:val="single" w:color="auto" w:sz="4" w:space="0"/>
            </w:tcBorders>
            <w:noWrap/>
            <w:vAlign w:val="center"/>
          </w:tcPr>
          <w:p w14:paraId="7A61235C">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35C3D54F">
            <w:pPr>
              <w:spacing w:line="240" w:lineRule="exact"/>
              <w:rPr>
                <w:rFonts w:ascii="Times New Roman" w:hAnsi="Times New Roman"/>
                <w:b/>
                <w:bCs/>
                <w:color w:val="000000"/>
                <w:sz w:val="18"/>
                <w:szCs w:val="18"/>
              </w:rPr>
            </w:pPr>
            <w:r>
              <w:rPr>
                <w:rFonts w:ascii="Times New Roman" w:hAnsi="Times New Roman"/>
                <w:b/>
                <w:bCs/>
                <w:color w:val="000000"/>
                <w:sz w:val="18"/>
                <w:szCs w:val="18"/>
              </w:rPr>
              <w:t>（四）代收费</w:t>
            </w:r>
          </w:p>
        </w:tc>
        <w:tc>
          <w:tcPr>
            <w:tcW w:w="588" w:type="pct"/>
            <w:tcBorders>
              <w:top w:val="nil"/>
              <w:left w:val="nil"/>
              <w:bottom w:val="single" w:color="auto" w:sz="4" w:space="0"/>
              <w:right w:val="single" w:color="auto" w:sz="4" w:space="0"/>
            </w:tcBorders>
            <w:noWrap/>
            <w:vAlign w:val="center"/>
          </w:tcPr>
          <w:p w14:paraId="4FB81D07">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55D6976B">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元/幼儿·次</w:t>
            </w:r>
          </w:p>
        </w:tc>
        <w:tc>
          <w:tcPr>
            <w:tcW w:w="330" w:type="pct"/>
            <w:tcBorders>
              <w:top w:val="nil"/>
              <w:left w:val="nil"/>
              <w:bottom w:val="single" w:color="auto" w:sz="4" w:space="0"/>
              <w:right w:val="single" w:color="auto" w:sz="4" w:space="0"/>
            </w:tcBorders>
            <w:noWrap/>
            <w:vAlign w:val="center"/>
          </w:tcPr>
          <w:p w14:paraId="3FFB0E64">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166ED0DE">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EF67B97">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384F95FB">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7449560">
            <w:pPr>
              <w:spacing w:line="240" w:lineRule="exact"/>
              <w:rPr>
                <w:rFonts w:ascii="Times New Roman" w:hAnsi="Times New Roman"/>
                <w:color w:val="000000"/>
                <w:sz w:val="18"/>
                <w:szCs w:val="18"/>
              </w:rPr>
            </w:pPr>
            <w:r>
              <w:rPr>
                <w:rFonts w:ascii="Times New Roman" w:hAnsi="Times New Roman"/>
                <w:color w:val="000000"/>
                <w:sz w:val="18"/>
                <w:szCs w:val="18"/>
              </w:rPr>
              <w:t>即时发生即时收取</w:t>
            </w:r>
          </w:p>
        </w:tc>
      </w:tr>
      <w:tr w14:paraId="710FE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66677C85"/>
        </w:tc>
        <w:tc>
          <w:tcPr>
            <w:tcW w:w="363" w:type="pct"/>
            <w:tcBorders>
              <w:top w:val="nil"/>
              <w:left w:val="nil"/>
              <w:bottom w:val="single" w:color="auto" w:sz="4" w:space="0"/>
              <w:right w:val="single" w:color="auto" w:sz="4" w:space="0"/>
            </w:tcBorders>
            <w:noWrap/>
            <w:vAlign w:val="center"/>
          </w:tcPr>
          <w:p w14:paraId="2134FDD7">
            <w:pPr>
              <w:spacing w:line="240" w:lineRule="exact"/>
              <w:rPr>
                <w:rFonts w:ascii="Times New Roman" w:hAnsi="Times New Roman"/>
                <w:b/>
                <w:bCs/>
                <w:color w:val="000000"/>
                <w:sz w:val="18"/>
                <w:szCs w:val="18"/>
              </w:rPr>
            </w:pPr>
            <w:r>
              <w:rPr>
                <w:rFonts w:ascii="Times New Roman" w:hAnsi="Times New Roman"/>
                <w:b/>
                <w:bCs/>
                <w:color w:val="000000"/>
                <w:sz w:val="18"/>
                <w:szCs w:val="18"/>
              </w:rPr>
              <w:t>三、非普惠非营利民办</w:t>
            </w:r>
          </w:p>
        </w:tc>
        <w:tc>
          <w:tcPr>
            <w:tcW w:w="304" w:type="pct"/>
            <w:tcBorders>
              <w:top w:val="nil"/>
              <w:left w:val="nil"/>
              <w:bottom w:val="single" w:color="auto" w:sz="4" w:space="0"/>
              <w:right w:val="single" w:color="auto" w:sz="4" w:space="0"/>
            </w:tcBorders>
            <w:noWrap/>
            <w:vAlign w:val="center"/>
          </w:tcPr>
          <w:p w14:paraId="091256AE">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15380086">
            <w:pPr>
              <w:spacing w:line="240" w:lineRule="exact"/>
              <w:rPr>
                <w:rFonts w:ascii="Times New Roman" w:hAnsi="Times New Roman"/>
                <w:color w:val="000000"/>
                <w:sz w:val="18"/>
                <w:szCs w:val="18"/>
              </w:rPr>
            </w:pPr>
            <w:r>
              <w:rPr>
                <w:rFonts w:ascii="Times New Roman" w:hAnsi="Times New Roman"/>
                <w:color w:val="000000"/>
                <w:sz w:val="18"/>
                <w:szCs w:val="18"/>
              </w:rPr>
              <w:t>按文件规定执行。</w:t>
            </w:r>
          </w:p>
        </w:tc>
        <w:tc>
          <w:tcPr>
            <w:tcW w:w="367" w:type="pct"/>
            <w:tcBorders>
              <w:top w:val="nil"/>
              <w:left w:val="nil"/>
              <w:bottom w:val="single" w:color="auto" w:sz="4" w:space="0"/>
              <w:right w:val="single" w:color="auto" w:sz="4" w:space="0"/>
            </w:tcBorders>
            <w:noWrap/>
            <w:vAlign w:val="center"/>
          </w:tcPr>
          <w:p w14:paraId="7098259D">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5E0C8CB7">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60A57298">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2814D429">
            <w:pPr>
              <w:spacing w:line="240" w:lineRule="exact"/>
              <w:rPr>
                <w:rFonts w:ascii="Times New Roman" w:hAnsi="Times New Roman"/>
                <w:color w:val="000000"/>
                <w:sz w:val="18"/>
                <w:szCs w:val="18"/>
              </w:rPr>
            </w:pPr>
            <w:r>
              <w:rPr>
                <w:rFonts w:ascii="Times New Roman" w:hAnsi="Times New Roman"/>
                <w:color w:val="000000"/>
                <w:sz w:val="18"/>
                <w:szCs w:val="18"/>
              </w:rPr>
              <w:t>1.《江苏省幼儿园收费管理办法》（苏价规〔2017〕9号）；</w:t>
            </w:r>
          </w:p>
          <w:p w14:paraId="0B9C79B1">
            <w:pPr>
              <w:spacing w:line="240" w:lineRule="exact"/>
              <w:rPr>
                <w:rFonts w:ascii="Times New Roman" w:hAnsi="Times New Roman"/>
                <w:color w:val="000000"/>
                <w:sz w:val="18"/>
                <w:szCs w:val="18"/>
              </w:rPr>
            </w:pPr>
            <w:r>
              <w:rPr>
                <w:rFonts w:ascii="Times New Roman" w:hAnsi="Times New Roman"/>
                <w:color w:val="000000"/>
                <w:sz w:val="18"/>
                <w:szCs w:val="18"/>
              </w:rPr>
              <w:t>2.《省发展改革委关于延长&lt;江苏省幼儿园收费管理办法&gt;有效期限的通知》（苏发改收费发〔2023〕99号）。</w:t>
            </w:r>
          </w:p>
        </w:tc>
        <w:tc>
          <w:tcPr>
            <w:tcW w:w="355" w:type="pct"/>
            <w:tcBorders>
              <w:top w:val="nil"/>
              <w:left w:val="nil"/>
              <w:bottom w:val="single" w:color="auto" w:sz="4" w:space="0"/>
              <w:right w:val="single" w:color="auto" w:sz="4" w:space="0"/>
            </w:tcBorders>
            <w:noWrap/>
            <w:vAlign w:val="center"/>
          </w:tcPr>
          <w:p w14:paraId="573FF266">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150CFEB">
            <w:pPr>
              <w:spacing w:line="240" w:lineRule="exact"/>
              <w:rPr>
                <w:rFonts w:ascii="Times New Roman" w:hAnsi="Times New Roman"/>
                <w:sz w:val="18"/>
                <w:szCs w:val="18"/>
              </w:rPr>
            </w:pPr>
          </w:p>
        </w:tc>
      </w:tr>
      <w:tr w14:paraId="58886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4D19B98"/>
        </w:tc>
        <w:tc>
          <w:tcPr>
            <w:tcW w:w="363" w:type="pct"/>
            <w:tcBorders>
              <w:top w:val="nil"/>
              <w:left w:val="nil"/>
              <w:bottom w:val="single" w:color="auto" w:sz="4" w:space="0"/>
              <w:right w:val="single" w:color="auto" w:sz="4" w:space="0"/>
            </w:tcBorders>
            <w:noWrap/>
            <w:vAlign w:val="center"/>
          </w:tcPr>
          <w:p w14:paraId="1DDB4E75">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0906DE5A">
            <w:pPr>
              <w:spacing w:line="240" w:lineRule="exact"/>
              <w:rPr>
                <w:rFonts w:ascii="Times New Roman" w:hAnsi="Times New Roman"/>
                <w:b/>
                <w:bCs/>
                <w:color w:val="000000"/>
                <w:sz w:val="18"/>
                <w:szCs w:val="18"/>
              </w:rPr>
            </w:pPr>
            <w:r>
              <w:rPr>
                <w:rFonts w:ascii="Times New Roman" w:hAnsi="Times New Roman"/>
                <w:b/>
                <w:bCs/>
                <w:color w:val="000000"/>
                <w:sz w:val="18"/>
                <w:szCs w:val="18"/>
              </w:rPr>
              <w:t>（一）保育教育费</w:t>
            </w:r>
          </w:p>
        </w:tc>
        <w:tc>
          <w:tcPr>
            <w:tcW w:w="588" w:type="pct"/>
            <w:tcBorders>
              <w:top w:val="nil"/>
              <w:left w:val="nil"/>
              <w:bottom w:val="single" w:color="auto" w:sz="4" w:space="0"/>
              <w:right w:val="single" w:color="auto" w:sz="4" w:space="0"/>
            </w:tcBorders>
            <w:noWrap/>
            <w:vAlign w:val="center"/>
          </w:tcPr>
          <w:p w14:paraId="49E11FF4">
            <w:pPr>
              <w:spacing w:line="240" w:lineRule="exact"/>
              <w:rPr>
                <w:rFonts w:ascii="Times New Roman" w:hAnsi="Times New Roman"/>
                <w:color w:val="000000"/>
                <w:sz w:val="18"/>
                <w:szCs w:val="18"/>
                <w:highlight w:val="cyan"/>
              </w:rPr>
            </w:pPr>
            <w:r>
              <w:rPr>
                <w:rFonts w:ascii="Times New Roman" w:hAnsi="Times New Roman"/>
                <w:color w:val="000000"/>
                <w:sz w:val="18"/>
                <w:szCs w:val="18"/>
              </w:rPr>
              <w:t>按照办园成本核定各幼儿园保教费政府指导价。</w:t>
            </w:r>
          </w:p>
        </w:tc>
        <w:tc>
          <w:tcPr>
            <w:tcW w:w="367" w:type="pct"/>
            <w:tcBorders>
              <w:top w:val="nil"/>
              <w:left w:val="nil"/>
              <w:bottom w:val="single" w:color="auto" w:sz="4" w:space="0"/>
              <w:right w:val="single" w:color="auto" w:sz="4" w:space="0"/>
            </w:tcBorders>
            <w:noWrap/>
            <w:vAlign w:val="center"/>
          </w:tcPr>
          <w:p w14:paraId="4AE98862">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00090728">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068494C5">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68CC16C">
            <w:pPr>
              <w:spacing w:line="240" w:lineRule="exact"/>
              <w:rPr>
                <w:rFonts w:ascii="Times New Roman" w:hAnsi="Times New Roman"/>
                <w:color w:val="000000"/>
                <w:sz w:val="18"/>
                <w:szCs w:val="18"/>
              </w:rPr>
            </w:pPr>
            <w:r>
              <w:rPr>
                <w:rFonts w:ascii="Times New Roman" w:hAnsi="Times New Roman"/>
                <w:color w:val="000000"/>
                <w:sz w:val="18"/>
                <w:szCs w:val="18"/>
              </w:rPr>
              <w:t>《关于进一步加强全市幼儿园保育教育费管理的通知》（宿发改收费发〔2021〕76号）</w:t>
            </w:r>
          </w:p>
          <w:p w14:paraId="15B8377E">
            <w:pPr>
              <w:spacing w:line="240" w:lineRule="exact"/>
              <w:rPr>
                <w:rFonts w:ascii="Times New Roman" w:hAnsi="Times New Roman"/>
                <w:color w:val="000000"/>
                <w:sz w:val="18"/>
                <w:szCs w:val="18"/>
              </w:rPr>
            </w:pPr>
            <w:r>
              <w:rPr>
                <w:rFonts w:ascii="Times New Roman" w:hAnsi="Times New Roman"/>
                <w:color w:val="000000"/>
                <w:sz w:val="18"/>
                <w:szCs w:val="18"/>
              </w:rPr>
              <w:t>《关于加强全县幼儿园保育教育费管理的通知》（洪发改价发〔2021〕9号）</w:t>
            </w:r>
          </w:p>
        </w:tc>
        <w:tc>
          <w:tcPr>
            <w:tcW w:w="355" w:type="pct"/>
            <w:tcBorders>
              <w:top w:val="nil"/>
              <w:left w:val="nil"/>
              <w:bottom w:val="single" w:color="auto" w:sz="4" w:space="0"/>
              <w:right w:val="single" w:color="auto" w:sz="4" w:space="0"/>
            </w:tcBorders>
            <w:noWrap/>
            <w:vAlign w:val="center"/>
          </w:tcPr>
          <w:p w14:paraId="6AEA58C3">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31ADCAA7">
            <w:pPr>
              <w:spacing w:line="240" w:lineRule="exact"/>
              <w:rPr>
                <w:rFonts w:ascii="Times New Roman" w:hAnsi="Times New Roman"/>
                <w:sz w:val="18"/>
                <w:szCs w:val="18"/>
              </w:rPr>
            </w:pPr>
            <w:r>
              <w:rPr>
                <w:rFonts w:ascii="Times New Roman" w:hAnsi="Times New Roman"/>
                <w:sz w:val="18"/>
                <w:szCs w:val="18"/>
              </w:rPr>
              <w:t>1.寒暑假保教费可上浮30%；</w:t>
            </w:r>
          </w:p>
          <w:p w14:paraId="31BB626A">
            <w:pPr>
              <w:spacing w:line="240" w:lineRule="exact"/>
              <w:rPr>
                <w:rFonts w:ascii="Times New Roman" w:hAnsi="Times New Roman"/>
                <w:sz w:val="18"/>
                <w:szCs w:val="18"/>
              </w:rPr>
            </w:pPr>
            <w:r>
              <w:rPr>
                <w:rFonts w:ascii="Times New Roman" w:hAnsi="Times New Roman"/>
                <w:sz w:val="18"/>
                <w:szCs w:val="18"/>
              </w:rPr>
              <w:t>2.不满3周岁幼儿早期保教费按实际服务成本核定。</w:t>
            </w:r>
          </w:p>
        </w:tc>
      </w:tr>
      <w:tr w14:paraId="6F285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354" w:type="pct"/>
            <w:vMerge w:val="continue"/>
            <w:tcBorders>
              <w:top w:val="nil"/>
              <w:left w:val="single" w:color="auto" w:sz="4" w:space="0"/>
              <w:bottom w:val="single" w:color="auto" w:sz="4" w:space="0"/>
              <w:right w:val="single" w:color="auto" w:sz="4" w:space="0"/>
            </w:tcBorders>
            <w:noWrap/>
            <w:vAlign w:val="center"/>
          </w:tcPr>
          <w:p w14:paraId="3D69117D"/>
        </w:tc>
        <w:tc>
          <w:tcPr>
            <w:tcW w:w="363" w:type="pct"/>
            <w:tcBorders>
              <w:top w:val="nil"/>
              <w:left w:val="nil"/>
              <w:bottom w:val="single" w:color="auto" w:sz="4" w:space="0"/>
              <w:right w:val="single" w:color="auto" w:sz="4" w:space="0"/>
            </w:tcBorders>
            <w:noWrap/>
            <w:vAlign w:val="center"/>
          </w:tcPr>
          <w:p w14:paraId="60187214">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13832B59">
            <w:pPr>
              <w:spacing w:line="240" w:lineRule="exact"/>
              <w:rPr>
                <w:rFonts w:ascii="Times New Roman" w:hAnsi="Times New Roman"/>
                <w:b/>
                <w:bCs/>
                <w:sz w:val="18"/>
                <w:szCs w:val="18"/>
              </w:rPr>
            </w:pPr>
            <w:r>
              <w:rPr>
                <w:rFonts w:ascii="Times New Roman" w:hAnsi="Times New Roman"/>
                <w:b/>
                <w:bCs/>
                <w:sz w:val="18"/>
                <w:szCs w:val="18"/>
              </w:rPr>
              <w:t>（二）住宿费</w:t>
            </w:r>
          </w:p>
        </w:tc>
        <w:tc>
          <w:tcPr>
            <w:tcW w:w="588" w:type="pct"/>
            <w:tcBorders>
              <w:top w:val="nil"/>
              <w:left w:val="nil"/>
              <w:bottom w:val="single" w:color="auto" w:sz="4" w:space="0"/>
              <w:right w:val="single" w:color="auto" w:sz="4" w:space="0"/>
            </w:tcBorders>
            <w:noWrap/>
            <w:vAlign w:val="center"/>
          </w:tcPr>
          <w:p w14:paraId="0CFA2110">
            <w:pPr>
              <w:spacing w:line="240" w:lineRule="exact"/>
              <w:rPr>
                <w:rFonts w:ascii="Times New Roman" w:hAnsi="Times New Roman"/>
                <w:sz w:val="18"/>
                <w:szCs w:val="18"/>
              </w:rPr>
            </w:pPr>
          </w:p>
        </w:tc>
        <w:tc>
          <w:tcPr>
            <w:tcW w:w="367" w:type="pct"/>
            <w:tcBorders>
              <w:top w:val="nil"/>
              <w:left w:val="nil"/>
              <w:bottom w:val="single" w:color="auto" w:sz="4" w:space="0"/>
              <w:right w:val="single" w:color="auto" w:sz="4" w:space="0"/>
            </w:tcBorders>
            <w:noWrap/>
            <w:vAlign w:val="center"/>
          </w:tcPr>
          <w:p w14:paraId="355B50D2">
            <w:pPr>
              <w:spacing w:line="240" w:lineRule="exact"/>
              <w:jc w:val="center"/>
              <w:rPr>
                <w:rFonts w:ascii="Times New Roman" w:hAnsi="Times New Roman"/>
                <w:sz w:val="18"/>
                <w:szCs w:val="18"/>
              </w:rPr>
            </w:pPr>
            <w:r>
              <w:rPr>
                <w:rFonts w:ascii="Times New Roman" w:hAnsi="Times New Roman"/>
                <w:sz w:val="18"/>
                <w:szCs w:val="18"/>
              </w:rPr>
              <w:t>元/幼儿.月或学期</w:t>
            </w:r>
          </w:p>
        </w:tc>
        <w:tc>
          <w:tcPr>
            <w:tcW w:w="330" w:type="pct"/>
            <w:tcBorders>
              <w:top w:val="nil"/>
              <w:left w:val="nil"/>
              <w:bottom w:val="single" w:color="auto" w:sz="4" w:space="0"/>
              <w:right w:val="single" w:color="auto" w:sz="4" w:space="0"/>
            </w:tcBorders>
            <w:noWrap/>
            <w:vAlign w:val="center"/>
          </w:tcPr>
          <w:p w14:paraId="16C22280">
            <w:pPr>
              <w:spacing w:line="240" w:lineRule="exact"/>
              <w:jc w:val="center"/>
              <w:rPr>
                <w:rFonts w:ascii="Times New Roman" w:hAnsi="Times New Roman"/>
                <w:sz w:val="18"/>
                <w:szCs w:val="18"/>
              </w:rPr>
            </w:pPr>
            <w:r>
              <w:rPr>
                <w:rFonts w:ascii="Times New Roman" w:hAnsi="Times New Roman"/>
                <w:sz w:val="18"/>
                <w:szCs w:val="18"/>
              </w:rPr>
              <w:t>住宿幼儿</w:t>
            </w:r>
          </w:p>
        </w:tc>
        <w:tc>
          <w:tcPr>
            <w:tcW w:w="266" w:type="pct"/>
            <w:tcBorders>
              <w:top w:val="nil"/>
              <w:left w:val="nil"/>
              <w:bottom w:val="single" w:color="auto" w:sz="4" w:space="0"/>
              <w:right w:val="single" w:color="auto" w:sz="4" w:space="0"/>
            </w:tcBorders>
            <w:noWrap/>
            <w:vAlign w:val="center"/>
          </w:tcPr>
          <w:p w14:paraId="4903EB43">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2FA33C27">
            <w:pPr>
              <w:spacing w:line="240" w:lineRule="exact"/>
              <w:rPr>
                <w:rFonts w:ascii="Times New Roman" w:hAnsi="Times New Roman"/>
                <w:sz w:val="18"/>
                <w:szCs w:val="18"/>
              </w:rPr>
            </w:pPr>
            <w:r>
              <w:rPr>
                <w:rFonts w:ascii="Times New Roman" w:hAnsi="Times New Roman"/>
                <w:sz w:val="18"/>
                <w:szCs w:val="18"/>
              </w:rPr>
              <w:br w:type="page"/>
            </w:r>
          </w:p>
        </w:tc>
        <w:tc>
          <w:tcPr>
            <w:tcW w:w="355" w:type="pct"/>
            <w:tcBorders>
              <w:top w:val="nil"/>
              <w:left w:val="nil"/>
              <w:bottom w:val="single" w:color="auto" w:sz="4" w:space="0"/>
              <w:right w:val="single" w:color="auto" w:sz="4" w:space="0"/>
            </w:tcBorders>
            <w:noWrap/>
            <w:vAlign w:val="center"/>
          </w:tcPr>
          <w:p w14:paraId="390AE243">
            <w:pPr>
              <w:spacing w:line="240" w:lineRule="exact"/>
              <w:jc w:val="center"/>
              <w:rPr>
                <w:rFonts w:ascii="Times New Roman" w:hAnsi="Times New Roman"/>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2489ACB6">
            <w:pPr>
              <w:spacing w:line="240" w:lineRule="exact"/>
              <w:rPr>
                <w:rFonts w:ascii="Times New Roman" w:hAnsi="Times New Roman"/>
                <w:sz w:val="18"/>
                <w:szCs w:val="18"/>
              </w:rPr>
            </w:pPr>
            <w:r>
              <w:rPr>
                <w:rFonts w:ascii="Times New Roman" w:hAnsi="Times New Roman"/>
                <w:sz w:val="18"/>
                <w:szCs w:val="18"/>
              </w:rPr>
              <w:t>按月或者按学期收取；不含午休。</w:t>
            </w:r>
          </w:p>
        </w:tc>
      </w:tr>
      <w:tr w14:paraId="20264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0BFB6DAA"/>
        </w:tc>
        <w:tc>
          <w:tcPr>
            <w:tcW w:w="363" w:type="pct"/>
            <w:tcBorders>
              <w:top w:val="nil"/>
              <w:left w:val="nil"/>
              <w:bottom w:val="single" w:color="auto" w:sz="4" w:space="0"/>
              <w:right w:val="single" w:color="auto" w:sz="4" w:space="0"/>
            </w:tcBorders>
            <w:noWrap/>
            <w:vAlign w:val="center"/>
          </w:tcPr>
          <w:p w14:paraId="579A772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D5FBC5B">
            <w:pPr>
              <w:spacing w:line="240" w:lineRule="exact"/>
              <w:rPr>
                <w:rFonts w:ascii="Times New Roman" w:hAnsi="Times New Roman"/>
                <w:b/>
                <w:bCs/>
                <w:color w:val="000000"/>
                <w:sz w:val="18"/>
                <w:szCs w:val="18"/>
              </w:rPr>
            </w:pPr>
            <w:r>
              <w:rPr>
                <w:rFonts w:ascii="Times New Roman" w:hAnsi="Times New Roman"/>
                <w:b/>
                <w:bCs/>
                <w:color w:val="000000"/>
                <w:sz w:val="18"/>
                <w:szCs w:val="18"/>
              </w:rPr>
              <w:t>（三）服务性收费</w:t>
            </w:r>
          </w:p>
        </w:tc>
        <w:tc>
          <w:tcPr>
            <w:tcW w:w="588" w:type="pct"/>
            <w:tcBorders>
              <w:top w:val="nil"/>
              <w:left w:val="nil"/>
              <w:bottom w:val="single" w:color="auto" w:sz="4" w:space="0"/>
              <w:right w:val="single" w:color="auto" w:sz="4" w:space="0"/>
            </w:tcBorders>
            <w:noWrap/>
            <w:vAlign w:val="center"/>
          </w:tcPr>
          <w:p w14:paraId="0A708633">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494BE52D">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2BE1FB6A">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51294232">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4B0B1D8">
            <w:pPr>
              <w:spacing w:line="240" w:lineRule="exact"/>
              <w:rPr>
                <w:rFonts w:ascii="Times New Roman" w:hAnsi="Times New Roman"/>
                <w:color w:val="000000"/>
                <w:sz w:val="18"/>
                <w:szCs w:val="18"/>
                <w:highlight w:val="cyan"/>
              </w:rPr>
            </w:pPr>
          </w:p>
        </w:tc>
        <w:tc>
          <w:tcPr>
            <w:tcW w:w="355" w:type="pct"/>
            <w:tcBorders>
              <w:top w:val="nil"/>
              <w:left w:val="nil"/>
              <w:bottom w:val="single" w:color="auto" w:sz="4" w:space="0"/>
              <w:right w:val="single" w:color="auto" w:sz="4" w:space="0"/>
            </w:tcBorders>
            <w:noWrap/>
            <w:vAlign w:val="center"/>
          </w:tcPr>
          <w:p w14:paraId="25D1B47E">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1F38C59F">
            <w:pPr>
              <w:spacing w:line="240" w:lineRule="exact"/>
              <w:rPr>
                <w:rFonts w:ascii="Times New Roman" w:hAnsi="Times New Roman"/>
                <w:color w:val="000000"/>
                <w:sz w:val="18"/>
                <w:szCs w:val="18"/>
              </w:rPr>
            </w:pPr>
            <w:r>
              <w:rPr>
                <w:rFonts w:ascii="Times New Roman" w:hAnsi="Times New Roman"/>
                <w:color w:val="000000"/>
                <w:sz w:val="18"/>
                <w:szCs w:val="18"/>
              </w:rPr>
              <w:t>1.确有必要、家长自愿、据实收取、不得盈利、及时结算、定期公布；</w:t>
            </w:r>
          </w:p>
          <w:p w14:paraId="72F622E6">
            <w:pPr>
              <w:spacing w:line="240" w:lineRule="exact"/>
              <w:rPr>
                <w:rFonts w:ascii="Times New Roman" w:hAnsi="Times New Roman"/>
                <w:color w:val="000000"/>
                <w:sz w:val="18"/>
                <w:szCs w:val="18"/>
              </w:rPr>
            </w:pPr>
            <w:r>
              <w:rPr>
                <w:rFonts w:ascii="Times New Roman" w:hAnsi="Times New Roman"/>
                <w:color w:val="000000"/>
                <w:sz w:val="18"/>
                <w:szCs w:val="18"/>
              </w:rPr>
              <w:t>2.按月或者按学期收取，按月据实结算，按天计退。</w:t>
            </w:r>
          </w:p>
        </w:tc>
      </w:tr>
      <w:tr w14:paraId="7EBC2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354" w:type="pct"/>
            <w:vMerge w:val="continue"/>
            <w:tcBorders>
              <w:top w:val="nil"/>
              <w:left w:val="single" w:color="auto" w:sz="4" w:space="0"/>
              <w:bottom w:val="single" w:color="auto" w:sz="4" w:space="0"/>
              <w:right w:val="single" w:color="auto" w:sz="4" w:space="0"/>
            </w:tcBorders>
            <w:noWrap/>
            <w:vAlign w:val="center"/>
          </w:tcPr>
          <w:p w14:paraId="6F65A80A"/>
        </w:tc>
        <w:tc>
          <w:tcPr>
            <w:tcW w:w="363" w:type="pct"/>
            <w:tcBorders>
              <w:top w:val="nil"/>
              <w:left w:val="nil"/>
              <w:bottom w:val="single" w:color="auto" w:sz="4" w:space="0"/>
              <w:right w:val="single" w:color="auto" w:sz="4" w:space="0"/>
            </w:tcBorders>
            <w:noWrap/>
            <w:vAlign w:val="center"/>
          </w:tcPr>
          <w:p w14:paraId="16CDF95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4D955EF">
            <w:pPr>
              <w:spacing w:line="240" w:lineRule="exact"/>
              <w:rPr>
                <w:rFonts w:ascii="Times New Roman" w:hAnsi="Times New Roman"/>
                <w:b/>
                <w:bCs/>
                <w:color w:val="000000"/>
                <w:sz w:val="18"/>
                <w:szCs w:val="18"/>
              </w:rPr>
            </w:pPr>
            <w:r>
              <w:rPr>
                <w:rFonts w:ascii="Times New Roman" w:hAnsi="Times New Roman"/>
                <w:b/>
                <w:bCs/>
                <w:color w:val="000000"/>
                <w:sz w:val="18"/>
                <w:szCs w:val="18"/>
              </w:rPr>
              <w:t>1.伙食费</w:t>
            </w:r>
          </w:p>
        </w:tc>
        <w:tc>
          <w:tcPr>
            <w:tcW w:w="588" w:type="pct"/>
            <w:tcBorders>
              <w:top w:val="nil"/>
              <w:left w:val="nil"/>
              <w:bottom w:val="single" w:color="auto" w:sz="4" w:space="0"/>
              <w:right w:val="single" w:color="auto" w:sz="4" w:space="0"/>
            </w:tcBorders>
            <w:noWrap/>
            <w:vAlign w:val="center"/>
          </w:tcPr>
          <w:p w14:paraId="1CEA218A">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21C5FA84">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446503EC">
            <w:pPr>
              <w:spacing w:line="240" w:lineRule="exact"/>
              <w:jc w:val="center"/>
              <w:rPr>
                <w:rFonts w:ascii="Times New Roman" w:hAnsi="Times New Roman"/>
                <w:color w:val="000000"/>
                <w:sz w:val="18"/>
                <w:szCs w:val="18"/>
              </w:rPr>
            </w:pPr>
            <w:r>
              <w:rPr>
                <w:rFonts w:ascii="Times New Roman" w:hAnsi="Times New Roman"/>
                <w:color w:val="000000"/>
                <w:sz w:val="18"/>
                <w:szCs w:val="18"/>
              </w:rPr>
              <w:t>就餐幼儿</w:t>
            </w:r>
          </w:p>
        </w:tc>
        <w:tc>
          <w:tcPr>
            <w:tcW w:w="266" w:type="pct"/>
            <w:tcBorders>
              <w:top w:val="nil"/>
              <w:left w:val="nil"/>
              <w:bottom w:val="single" w:color="auto" w:sz="4" w:space="0"/>
              <w:right w:val="single" w:color="auto" w:sz="4" w:space="0"/>
            </w:tcBorders>
            <w:noWrap/>
            <w:vAlign w:val="center"/>
          </w:tcPr>
          <w:p w14:paraId="621609D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61343B2">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7F31F170">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7EFC7465">
            <w:pPr>
              <w:spacing w:line="240" w:lineRule="exact"/>
              <w:rPr>
                <w:rFonts w:ascii="Times New Roman" w:hAnsi="Times New Roman"/>
                <w:color w:val="000000"/>
                <w:sz w:val="18"/>
                <w:szCs w:val="18"/>
              </w:rPr>
            </w:pPr>
          </w:p>
        </w:tc>
      </w:tr>
      <w:tr w14:paraId="43313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505E625D"/>
        </w:tc>
        <w:tc>
          <w:tcPr>
            <w:tcW w:w="363" w:type="pct"/>
            <w:tcBorders>
              <w:top w:val="nil"/>
              <w:left w:val="nil"/>
              <w:bottom w:val="single" w:color="auto" w:sz="4" w:space="0"/>
              <w:right w:val="single" w:color="auto" w:sz="4" w:space="0"/>
            </w:tcBorders>
            <w:noWrap/>
            <w:vAlign w:val="center"/>
          </w:tcPr>
          <w:p w14:paraId="68FDF99B">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B88C78D">
            <w:pPr>
              <w:spacing w:line="240" w:lineRule="exact"/>
              <w:rPr>
                <w:rFonts w:ascii="Times New Roman" w:hAnsi="Times New Roman"/>
                <w:b/>
                <w:bCs/>
                <w:color w:val="000000"/>
                <w:sz w:val="18"/>
                <w:szCs w:val="18"/>
              </w:rPr>
            </w:pPr>
            <w:r>
              <w:rPr>
                <w:rFonts w:ascii="Times New Roman" w:hAnsi="Times New Roman"/>
                <w:b/>
                <w:bCs/>
                <w:color w:val="000000"/>
                <w:sz w:val="18"/>
                <w:szCs w:val="18"/>
              </w:rPr>
              <w:t>2.托管费</w:t>
            </w:r>
          </w:p>
        </w:tc>
        <w:tc>
          <w:tcPr>
            <w:tcW w:w="588" w:type="pct"/>
            <w:tcBorders>
              <w:top w:val="nil"/>
              <w:left w:val="nil"/>
              <w:bottom w:val="single" w:color="auto" w:sz="4" w:space="0"/>
              <w:right w:val="single" w:color="auto" w:sz="4" w:space="0"/>
            </w:tcBorders>
            <w:noWrap/>
            <w:vAlign w:val="center"/>
          </w:tcPr>
          <w:p w14:paraId="2FA6260C">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76B88237">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元/幼儿.天</w:t>
            </w:r>
          </w:p>
        </w:tc>
        <w:tc>
          <w:tcPr>
            <w:tcW w:w="330" w:type="pct"/>
            <w:tcBorders>
              <w:top w:val="nil"/>
              <w:left w:val="nil"/>
              <w:bottom w:val="single" w:color="auto" w:sz="4" w:space="0"/>
              <w:right w:val="single" w:color="auto" w:sz="4" w:space="0"/>
            </w:tcBorders>
            <w:noWrap/>
            <w:vAlign w:val="center"/>
          </w:tcPr>
          <w:p w14:paraId="0D05BD01">
            <w:pPr>
              <w:spacing w:line="240" w:lineRule="exact"/>
              <w:jc w:val="center"/>
              <w:rPr>
                <w:rFonts w:ascii="Times New Roman" w:hAnsi="Times New Roman"/>
                <w:color w:val="000000"/>
                <w:sz w:val="18"/>
                <w:szCs w:val="18"/>
              </w:rPr>
            </w:pPr>
            <w:r>
              <w:rPr>
                <w:rFonts w:ascii="Times New Roman" w:hAnsi="Times New Roman"/>
                <w:color w:val="000000"/>
                <w:sz w:val="18"/>
                <w:szCs w:val="18"/>
              </w:rPr>
              <w:t>托管幼儿</w:t>
            </w:r>
          </w:p>
        </w:tc>
        <w:tc>
          <w:tcPr>
            <w:tcW w:w="266" w:type="pct"/>
            <w:tcBorders>
              <w:top w:val="nil"/>
              <w:left w:val="nil"/>
              <w:bottom w:val="single" w:color="auto" w:sz="4" w:space="0"/>
              <w:right w:val="single" w:color="auto" w:sz="4" w:space="0"/>
            </w:tcBorders>
            <w:noWrap/>
            <w:vAlign w:val="center"/>
          </w:tcPr>
          <w:p w14:paraId="70136CDA">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357216D">
            <w:pPr>
              <w:spacing w:line="240" w:lineRule="exact"/>
              <w:rPr>
                <w:rFonts w:ascii="Times New Roman" w:hAnsi="Times New Roman"/>
                <w:color w:val="000000"/>
                <w:sz w:val="18"/>
                <w:szCs w:val="18"/>
              </w:rPr>
            </w:pPr>
            <w:r>
              <w:rPr>
                <w:rFonts w:ascii="Times New Roman" w:hAnsi="Times New Roman"/>
                <w:color w:val="000000"/>
                <w:sz w:val="18"/>
                <w:szCs w:val="18"/>
              </w:rPr>
              <w:t>《关于进一步加强全市幼儿园保育教育费管理的通知》（宿发改收费发〔2021〕76号）</w:t>
            </w:r>
          </w:p>
          <w:p w14:paraId="7C380FB7">
            <w:pPr>
              <w:spacing w:line="240" w:lineRule="exact"/>
              <w:rPr>
                <w:rFonts w:ascii="Times New Roman" w:hAnsi="Times New Roman"/>
                <w:color w:val="000000"/>
                <w:sz w:val="18"/>
                <w:szCs w:val="18"/>
              </w:rPr>
            </w:pPr>
            <w:r>
              <w:rPr>
                <w:rFonts w:ascii="Times New Roman" w:hAnsi="Times New Roman"/>
                <w:color w:val="000000"/>
                <w:sz w:val="18"/>
                <w:szCs w:val="18"/>
              </w:rPr>
              <w:t>《关于加强全县幼儿园保育教育费管理的通知》（洪发改价发〔2021〕9号）</w:t>
            </w:r>
          </w:p>
        </w:tc>
        <w:tc>
          <w:tcPr>
            <w:tcW w:w="355" w:type="pct"/>
            <w:tcBorders>
              <w:top w:val="nil"/>
              <w:left w:val="nil"/>
              <w:bottom w:val="single" w:color="auto" w:sz="4" w:space="0"/>
              <w:right w:val="single" w:color="auto" w:sz="4" w:space="0"/>
            </w:tcBorders>
            <w:noWrap/>
            <w:vAlign w:val="center"/>
          </w:tcPr>
          <w:p w14:paraId="3C70D506">
            <w:pPr>
              <w:spacing w:line="240" w:lineRule="exact"/>
              <w:jc w:val="center"/>
              <w:rPr>
                <w:rFonts w:ascii="Times New Roman" w:hAnsi="Times New Roman"/>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0427AF8D">
            <w:pPr>
              <w:spacing w:line="240" w:lineRule="exact"/>
              <w:rPr>
                <w:rFonts w:ascii="Times New Roman" w:hAnsi="Times New Roman"/>
                <w:color w:val="000000"/>
                <w:sz w:val="18"/>
                <w:szCs w:val="18"/>
              </w:rPr>
            </w:pPr>
            <w:r>
              <w:rPr>
                <w:rFonts w:ascii="Times New Roman" w:hAnsi="Times New Roman"/>
                <w:color w:val="000000"/>
                <w:sz w:val="18"/>
                <w:szCs w:val="18"/>
              </w:rPr>
              <w:t>幼儿园应与家长签订协议，不得强制幼儿参加托管。</w:t>
            </w:r>
          </w:p>
        </w:tc>
      </w:tr>
      <w:tr w14:paraId="0374C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354" w:type="pct"/>
            <w:vMerge w:val="restart"/>
            <w:tcBorders>
              <w:top w:val="nil"/>
              <w:left w:val="single" w:color="auto" w:sz="4" w:space="0"/>
              <w:bottom w:val="single" w:color="auto" w:sz="4" w:space="0"/>
              <w:right w:val="single" w:color="auto" w:sz="4" w:space="0"/>
            </w:tcBorders>
            <w:noWrap/>
            <w:vAlign w:val="center"/>
          </w:tcPr>
          <w:p w14:paraId="227EE665">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幼儿园</w:t>
            </w:r>
          </w:p>
        </w:tc>
        <w:tc>
          <w:tcPr>
            <w:tcW w:w="363" w:type="pct"/>
            <w:tcBorders>
              <w:top w:val="nil"/>
              <w:left w:val="nil"/>
              <w:bottom w:val="single" w:color="auto" w:sz="4" w:space="0"/>
              <w:right w:val="single" w:color="auto" w:sz="4" w:space="0"/>
            </w:tcBorders>
            <w:noWrap/>
            <w:vAlign w:val="center"/>
          </w:tcPr>
          <w:p w14:paraId="49D7111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0A0DA41">
            <w:pPr>
              <w:spacing w:line="240" w:lineRule="exact"/>
              <w:rPr>
                <w:rFonts w:ascii="Times New Roman" w:hAnsi="Times New Roman"/>
                <w:b/>
                <w:bCs/>
                <w:color w:val="000000"/>
                <w:sz w:val="18"/>
                <w:szCs w:val="18"/>
              </w:rPr>
            </w:pPr>
            <w:r>
              <w:rPr>
                <w:rFonts w:ascii="Times New Roman" w:hAnsi="Times New Roman"/>
                <w:b/>
                <w:bCs/>
                <w:color w:val="000000"/>
                <w:sz w:val="18"/>
                <w:szCs w:val="18"/>
              </w:rPr>
              <w:t>3.校车费</w:t>
            </w:r>
          </w:p>
        </w:tc>
        <w:tc>
          <w:tcPr>
            <w:tcW w:w="588" w:type="pct"/>
            <w:tcBorders>
              <w:top w:val="nil"/>
              <w:left w:val="nil"/>
              <w:bottom w:val="single" w:color="auto" w:sz="4" w:space="0"/>
              <w:right w:val="single" w:color="auto" w:sz="4" w:space="0"/>
            </w:tcBorders>
            <w:noWrap/>
            <w:vAlign w:val="center"/>
          </w:tcPr>
          <w:p w14:paraId="2DB7531F">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1A46C0B5">
            <w:pPr>
              <w:spacing w:line="240" w:lineRule="exact"/>
              <w:jc w:val="center"/>
              <w:rPr>
                <w:rFonts w:ascii="Times New Roman" w:hAnsi="Times New Roman"/>
                <w:color w:val="000000"/>
                <w:sz w:val="18"/>
                <w:szCs w:val="18"/>
                <w:highlight w:val="yellow"/>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3DBCFC51">
            <w:pPr>
              <w:spacing w:line="240" w:lineRule="exact"/>
              <w:jc w:val="center"/>
              <w:rPr>
                <w:rFonts w:ascii="Times New Roman" w:hAnsi="Times New Roman"/>
                <w:color w:val="000000"/>
                <w:sz w:val="18"/>
                <w:szCs w:val="18"/>
                <w:highlight w:val="yellow"/>
              </w:rPr>
            </w:pPr>
            <w:r>
              <w:rPr>
                <w:rFonts w:ascii="Times New Roman" w:hAnsi="Times New Roman"/>
                <w:color w:val="000000"/>
                <w:sz w:val="18"/>
                <w:szCs w:val="18"/>
              </w:rPr>
              <w:t>乘车幼儿</w:t>
            </w:r>
          </w:p>
        </w:tc>
        <w:tc>
          <w:tcPr>
            <w:tcW w:w="266" w:type="pct"/>
            <w:tcBorders>
              <w:top w:val="nil"/>
              <w:left w:val="nil"/>
              <w:bottom w:val="single" w:color="auto" w:sz="4" w:space="0"/>
              <w:right w:val="single" w:color="auto" w:sz="4" w:space="0"/>
            </w:tcBorders>
            <w:noWrap/>
            <w:vAlign w:val="center"/>
          </w:tcPr>
          <w:p w14:paraId="20917FCF">
            <w:pPr>
              <w:spacing w:line="240" w:lineRule="exact"/>
              <w:jc w:val="center"/>
              <w:rPr>
                <w:rFonts w:ascii="Times New Roman" w:hAnsi="Times New Roman"/>
                <w:color w:val="000000"/>
                <w:sz w:val="18"/>
                <w:szCs w:val="18"/>
                <w:highlight w:val="yellow"/>
              </w:rPr>
            </w:pPr>
          </w:p>
        </w:tc>
        <w:tc>
          <w:tcPr>
            <w:tcW w:w="940" w:type="pct"/>
            <w:tcBorders>
              <w:top w:val="nil"/>
              <w:left w:val="nil"/>
              <w:bottom w:val="single" w:color="auto" w:sz="4" w:space="0"/>
              <w:right w:val="single" w:color="auto" w:sz="4" w:space="0"/>
            </w:tcBorders>
            <w:noWrap/>
            <w:vAlign w:val="center"/>
          </w:tcPr>
          <w:p w14:paraId="49953564">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05E1B58C">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6541035A">
            <w:pPr>
              <w:spacing w:line="240" w:lineRule="exact"/>
              <w:rPr>
                <w:rFonts w:ascii="Times New Roman" w:hAnsi="Times New Roman"/>
                <w:color w:val="000000"/>
                <w:sz w:val="18"/>
                <w:szCs w:val="18"/>
              </w:rPr>
            </w:pPr>
            <w:r>
              <w:rPr>
                <w:rFonts w:ascii="Times New Roman" w:hAnsi="Times New Roman"/>
                <w:color w:val="000000"/>
                <w:sz w:val="18"/>
                <w:szCs w:val="18"/>
              </w:rPr>
              <w:t>由幼儿园和家长签订协议，明确收费标准以及双方的权利、义务。</w:t>
            </w:r>
          </w:p>
        </w:tc>
      </w:tr>
      <w:tr w14:paraId="24817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F52E438"/>
        </w:tc>
        <w:tc>
          <w:tcPr>
            <w:tcW w:w="363" w:type="pct"/>
            <w:tcBorders>
              <w:top w:val="nil"/>
              <w:left w:val="nil"/>
              <w:bottom w:val="single" w:color="auto" w:sz="4" w:space="0"/>
              <w:right w:val="single" w:color="auto" w:sz="4" w:space="0"/>
            </w:tcBorders>
            <w:noWrap/>
            <w:vAlign w:val="center"/>
          </w:tcPr>
          <w:p w14:paraId="7DEE75F9">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91B67B2">
            <w:pPr>
              <w:spacing w:line="240" w:lineRule="exact"/>
              <w:rPr>
                <w:rFonts w:ascii="Times New Roman" w:hAnsi="Times New Roman"/>
                <w:b/>
                <w:bCs/>
                <w:color w:val="000000"/>
                <w:sz w:val="18"/>
                <w:szCs w:val="18"/>
              </w:rPr>
            </w:pPr>
            <w:r>
              <w:rPr>
                <w:rFonts w:ascii="Times New Roman" w:hAnsi="Times New Roman"/>
                <w:b/>
                <w:bCs/>
                <w:color w:val="000000"/>
                <w:sz w:val="18"/>
                <w:szCs w:val="18"/>
              </w:rPr>
              <w:t>（四）代收费</w:t>
            </w:r>
          </w:p>
        </w:tc>
        <w:tc>
          <w:tcPr>
            <w:tcW w:w="588" w:type="pct"/>
            <w:tcBorders>
              <w:top w:val="nil"/>
              <w:left w:val="nil"/>
              <w:bottom w:val="single" w:color="auto" w:sz="4" w:space="0"/>
              <w:right w:val="single" w:color="auto" w:sz="4" w:space="0"/>
            </w:tcBorders>
            <w:noWrap/>
            <w:vAlign w:val="center"/>
          </w:tcPr>
          <w:p w14:paraId="49A0ADB1">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39D4B66B">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元/幼儿·次</w:t>
            </w:r>
          </w:p>
        </w:tc>
        <w:tc>
          <w:tcPr>
            <w:tcW w:w="330" w:type="pct"/>
            <w:tcBorders>
              <w:top w:val="nil"/>
              <w:left w:val="nil"/>
              <w:bottom w:val="single" w:color="auto" w:sz="4" w:space="0"/>
              <w:right w:val="single" w:color="auto" w:sz="4" w:space="0"/>
            </w:tcBorders>
            <w:noWrap/>
            <w:vAlign w:val="center"/>
          </w:tcPr>
          <w:p w14:paraId="3DB7218B">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74403540">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32CBB2A">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2F0B10D5">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7ABC3E54">
            <w:pPr>
              <w:spacing w:line="240" w:lineRule="exact"/>
              <w:rPr>
                <w:rFonts w:ascii="Times New Roman" w:hAnsi="Times New Roman"/>
                <w:color w:val="000000"/>
                <w:sz w:val="18"/>
                <w:szCs w:val="18"/>
              </w:rPr>
            </w:pPr>
            <w:r>
              <w:rPr>
                <w:rFonts w:ascii="Times New Roman" w:hAnsi="Times New Roman"/>
                <w:color w:val="000000"/>
                <w:sz w:val="18"/>
                <w:szCs w:val="18"/>
              </w:rPr>
              <w:t>即时发生即时收取</w:t>
            </w:r>
          </w:p>
        </w:tc>
      </w:tr>
      <w:tr w14:paraId="78D2F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02763FC6"/>
        </w:tc>
        <w:tc>
          <w:tcPr>
            <w:tcW w:w="363" w:type="pct"/>
            <w:tcBorders>
              <w:top w:val="nil"/>
              <w:left w:val="nil"/>
              <w:bottom w:val="single" w:color="auto" w:sz="4" w:space="0"/>
              <w:right w:val="single" w:color="auto" w:sz="4" w:space="0"/>
            </w:tcBorders>
            <w:noWrap/>
            <w:vAlign w:val="center"/>
          </w:tcPr>
          <w:p w14:paraId="0A9D9C1F">
            <w:pPr>
              <w:spacing w:line="240" w:lineRule="exact"/>
              <w:rPr>
                <w:rFonts w:ascii="Times New Roman" w:hAnsi="Times New Roman"/>
                <w:b/>
                <w:bCs/>
                <w:color w:val="000000"/>
                <w:sz w:val="18"/>
                <w:szCs w:val="18"/>
              </w:rPr>
            </w:pPr>
            <w:r>
              <w:rPr>
                <w:rFonts w:ascii="Times New Roman" w:hAnsi="Times New Roman"/>
                <w:b/>
                <w:bCs/>
                <w:color w:val="000000"/>
                <w:sz w:val="18"/>
                <w:szCs w:val="18"/>
              </w:rPr>
              <w:t>四、营利性民办</w:t>
            </w:r>
          </w:p>
        </w:tc>
        <w:tc>
          <w:tcPr>
            <w:tcW w:w="304" w:type="pct"/>
            <w:tcBorders>
              <w:top w:val="nil"/>
              <w:left w:val="nil"/>
              <w:bottom w:val="single" w:color="auto" w:sz="4" w:space="0"/>
              <w:right w:val="single" w:color="auto" w:sz="4" w:space="0"/>
            </w:tcBorders>
            <w:noWrap/>
            <w:vAlign w:val="center"/>
          </w:tcPr>
          <w:p w14:paraId="27BF0659">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1520104A">
            <w:pPr>
              <w:spacing w:line="240" w:lineRule="exact"/>
              <w:rPr>
                <w:rFonts w:ascii="Times New Roman" w:hAnsi="Times New Roman"/>
                <w:color w:val="000000"/>
                <w:sz w:val="18"/>
                <w:szCs w:val="18"/>
              </w:rPr>
            </w:pPr>
            <w:r>
              <w:rPr>
                <w:rFonts w:ascii="Times New Roman" w:hAnsi="Times New Roman"/>
                <w:color w:val="000000"/>
                <w:sz w:val="18"/>
                <w:szCs w:val="18"/>
              </w:rPr>
              <w:t>按文件规定执行。</w:t>
            </w:r>
          </w:p>
        </w:tc>
        <w:tc>
          <w:tcPr>
            <w:tcW w:w="367" w:type="pct"/>
            <w:tcBorders>
              <w:top w:val="nil"/>
              <w:left w:val="nil"/>
              <w:bottom w:val="single" w:color="auto" w:sz="4" w:space="0"/>
              <w:right w:val="single" w:color="auto" w:sz="4" w:space="0"/>
            </w:tcBorders>
            <w:noWrap/>
            <w:vAlign w:val="center"/>
          </w:tcPr>
          <w:p w14:paraId="4831DED6">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7A48C3CE">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22FDC98C">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79E797F1">
            <w:pPr>
              <w:spacing w:line="240" w:lineRule="exact"/>
              <w:rPr>
                <w:rFonts w:ascii="Times New Roman" w:hAnsi="Times New Roman"/>
                <w:color w:val="000000"/>
                <w:sz w:val="18"/>
                <w:szCs w:val="18"/>
              </w:rPr>
            </w:pPr>
            <w:r>
              <w:rPr>
                <w:rFonts w:ascii="Times New Roman" w:hAnsi="Times New Roman"/>
                <w:color w:val="000000"/>
                <w:sz w:val="18"/>
                <w:szCs w:val="18"/>
              </w:rPr>
              <w:t>1.《江苏省幼儿园收费管理办法》（苏价规〔2017〕9号）；</w:t>
            </w:r>
          </w:p>
          <w:p w14:paraId="45DD3DC3">
            <w:pPr>
              <w:spacing w:line="240" w:lineRule="exact"/>
              <w:rPr>
                <w:rFonts w:ascii="Times New Roman" w:hAnsi="Times New Roman"/>
                <w:color w:val="000000"/>
                <w:sz w:val="18"/>
                <w:szCs w:val="18"/>
              </w:rPr>
            </w:pPr>
            <w:r>
              <w:rPr>
                <w:rFonts w:ascii="Times New Roman" w:hAnsi="Times New Roman"/>
                <w:color w:val="000000"/>
                <w:sz w:val="18"/>
                <w:szCs w:val="18"/>
              </w:rPr>
              <w:t>2.《省发展改革委关于延长&lt;江苏省幼儿园收费管理办法&gt;有效期限的通知》（苏发改收费发〔2023〕99号）。</w:t>
            </w:r>
          </w:p>
        </w:tc>
        <w:tc>
          <w:tcPr>
            <w:tcW w:w="355" w:type="pct"/>
            <w:tcBorders>
              <w:top w:val="nil"/>
              <w:left w:val="nil"/>
              <w:bottom w:val="single" w:color="auto" w:sz="4" w:space="0"/>
              <w:right w:val="single" w:color="auto" w:sz="4" w:space="0"/>
            </w:tcBorders>
            <w:noWrap/>
            <w:vAlign w:val="center"/>
          </w:tcPr>
          <w:p w14:paraId="1423530F">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3F25D277">
            <w:pPr>
              <w:spacing w:line="240" w:lineRule="exact"/>
              <w:rPr>
                <w:rFonts w:ascii="Times New Roman" w:hAnsi="Times New Roman"/>
                <w:sz w:val="18"/>
                <w:szCs w:val="18"/>
              </w:rPr>
            </w:pPr>
          </w:p>
        </w:tc>
      </w:tr>
      <w:tr w14:paraId="6966D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354" w:type="pct"/>
            <w:vMerge w:val="continue"/>
            <w:tcBorders>
              <w:top w:val="nil"/>
              <w:left w:val="single" w:color="auto" w:sz="4" w:space="0"/>
              <w:bottom w:val="single" w:color="auto" w:sz="4" w:space="0"/>
              <w:right w:val="single" w:color="auto" w:sz="4" w:space="0"/>
            </w:tcBorders>
            <w:noWrap/>
            <w:vAlign w:val="center"/>
          </w:tcPr>
          <w:p w14:paraId="0863344A"/>
        </w:tc>
        <w:tc>
          <w:tcPr>
            <w:tcW w:w="363" w:type="pct"/>
            <w:tcBorders>
              <w:top w:val="nil"/>
              <w:left w:val="nil"/>
              <w:bottom w:val="single" w:color="auto" w:sz="4" w:space="0"/>
              <w:right w:val="single" w:color="auto" w:sz="4" w:space="0"/>
            </w:tcBorders>
            <w:noWrap/>
            <w:vAlign w:val="center"/>
          </w:tcPr>
          <w:p w14:paraId="536C5737">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31809747">
            <w:pPr>
              <w:spacing w:line="240" w:lineRule="exact"/>
              <w:rPr>
                <w:rFonts w:ascii="Times New Roman" w:hAnsi="Times New Roman"/>
                <w:b/>
                <w:bCs/>
                <w:color w:val="000000"/>
                <w:sz w:val="18"/>
                <w:szCs w:val="18"/>
              </w:rPr>
            </w:pPr>
            <w:r>
              <w:rPr>
                <w:rFonts w:ascii="Times New Roman" w:hAnsi="Times New Roman"/>
                <w:b/>
                <w:bCs/>
                <w:color w:val="000000"/>
                <w:sz w:val="18"/>
                <w:szCs w:val="18"/>
              </w:rPr>
              <w:t>（一）保育教育费</w:t>
            </w:r>
          </w:p>
        </w:tc>
        <w:tc>
          <w:tcPr>
            <w:tcW w:w="588" w:type="pct"/>
            <w:tcBorders>
              <w:top w:val="nil"/>
              <w:left w:val="nil"/>
              <w:bottom w:val="single" w:color="auto" w:sz="4" w:space="0"/>
              <w:right w:val="single" w:color="auto" w:sz="4" w:space="0"/>
            </w:tcBorders>
            <w:noWrap/>
            <w:vAlign w:val="center"/>
          </w:tcPr>
          <w:p w14:paraId="5C8A0993">
            <w:pPr>
              <w:spacing w:line="240" w:lineRule="exact"/>
              <w:rPr>
                <w:rFonts w:ascii="Times New Roman" w:hAnsi="Times New Roman"/>
                <w:color w:val="000000"/>
                <w:sz w:val="18"/>
                <w:szCs w:val="18"/>
              </w:rPr>
            </w:pPr>
            <w:r>
              <w:rPr>
                <w:rFonts w:ascii="Times New Roman" w:hAnsi="Times New Roman"/>
                <w:color w:val="000000"/>
                <w:sz w:val="18"/>
                <w:szCs w:val="18"/>
              </w:rPr>
              <w:t>市场调节价</w:t>
            </w:r>
          </w:p>
        </w:tc>
        <w:tc>
          <w:tcPr>
            <w:tcW w:w="367" w:type="pct"/>
            <w:tcBorders>
              <w:top w:val="nil"/>
              <w:left w:val="nil"/>
              <w:bottom w:val="single" w:color="auto" w:sz="4" w:space="0"/>
              <w:right w:val="single" w:color="auto" w:sz="4" w:space="0"/>
            </w:tcBorders>
            <w:noWrap/>
            <w:vAlign w:val="center"/>
          </w:tcPr>
          <w:p w14:paraId="5D9A763C">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w:t>
            </w:r>
          </w:p>
        </w:tc>
        <w:tc>
          <w:tcPr>
            <w:tcW w:w="330" w:type="pct"/>
            <w:tcBorders>
              <w:top w:val="nil"/>
              <w:left w:val="nil"/>
              <w:bottom w:val="single" w:color="auto" w:sz="4" w:space="0"/>
              <w:right w:val="single" w:color="auto" w:sz="4" w:space="0"/>
            </w:tcBorders>
            <w:noWrap/>
            <w:vAlign w:val="center"/>
          </w:tcPr>
          <w:p w14:paraId="57FCD89A">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358BD8E7">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ADE0B9F">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2108667C">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1BE198FC">
            <w:pPr>
              <w:spacing w:line="240" w:lineRule="exact"/>
              <w:rPr>
                <w:rFonts w:ascii="Times New Roman" w:hAnsi="Times New Roman"/>
                <w:sz w:val="18"/>
                <w:szCs w:val="18"/>
              </w:rPr>
            </w:pPr>
            <w:r>
              <w:rPr>
                <w:rFonts w:ascii="Times New Roman" w:hAnsi="Times New Roman"/>
                <w:sz w:val="18"/>
                <w:szCs w:val="18"/>
              </w:rPr>
              <w:t>寒暑假保教费可上浮30%</w:t>
            </w:r>
          </w:p>
          <w:p w14:paraId="1C3C306D">
            <w:pPr>
              <w:spacing w:line="240" w:lineRule="exact"/>
              <w:rPr>
                <w:rFonts w:ascii="Times New Roman" w:hAnsi="Times New Roman"/>
                <w:sz w:val="18"/>
                <w:szCs w:val="18"/>
              </w:rPr>
            </w:pPr>
          </w:p>
        </w:tc>
      </w:tr>
      <w:tr w14:paraId="7A7B1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58AD8FD"/>
        </w:tc>
        <w:tc>
          <w:tcPr>
            <w:tcW w:w="363" w:type="pct"/>
            <w:tcBorders>
              <w:top w:val="nil"/>
              <w:left w:val="nil"/>
              <w:bottom w:val="single" w:color="auto" w:sz="4" w:space="0"/>
              <w:right w:val="single" w:color="auto" w:sz="4" w:space="0"/>
            </w:tcBorders>
            <w:noWrap/>
            <w:vAlign w:val="center"/>
          </w:tcPr>
          <w:p w14:paraId="4E2F10AE">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78605AB">
            <w:pPr>
              <w:spacing w:line="24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46B43D7F">
            <w:pPr>
              <w:spacing w:line="240" w:lineRule="exact"/>
              <w:rPr>
                <w:rFonts w:ascii="Times New Roman" w:hAnsi="Times New Roman"/>
                <w:color w:val="000000"/>
                <w:sz w:val="18"/>
                <w:szCs w:val="18"/>
              </w:rPr>
            </w:pPr>
            <w:r>
              <w:rPr>
                <w:rFonts w:ascii="Times New Roman" w:hAnsi="Times New Roman"/>
                <w:color w:val="000000"/>
                <w:sz w:val="18"/>
                <w:szCs w:val="18"/>
              </w:rPr>
              <w:t>市场调节价</w:t>
            </w:r>
          </w:p>
        </w:tc>
        <w:tc>
          <w:tcPr>
            <w:tcW w:w="367" w:type="pct"/>
            <w:tcBorders>
              <w:top w:val="nil"/>
              <w:left w:val="nil"/>
              <w:bottom w:val="single" w:color="auto" w:sz="4" w:space="0"/>
              <w:right w:val="single" w:color="auto" w:sz="4" w:space="0"/>
            </w:tcBorders>
            <w:noWrap/>
            <w:vAlign w:val="center"/>
          </w:tcPr>
          <w:p w14:paraId="127C3CC5">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46F17C23">
            <w:pPr>
              <w:spacing w:line="240" w:lineRule="exact"/>
              <w:jc w:val="center"/>
              <w:rPr>
                <w:rFonts w:ascii="Times New Roman" w:hAnsi="Times New Roman"/>
                <w:color w:val="000000"/>
                <w:sz w:val="18"/>
                <w:szCs w:val="18"/>
              </w:rPr>
            </w:pPr>
            <w:r>
              <w:rPr>
                <w:rFonts w:ascii="Times New Roman" w:hAnsi="Times New Roman"/>
                <w:color w:val="000000"/>
                <w:sz w:val="18"/>
                <w:szCs w:val="18"/>
              </w:rPr>
              <w:t>住宿幼儿</w:t>
            </w:r>
          </w:p>
        </w:tc>
        <w:tc>
          <w:tcPr>
            <w:tcW w:w="266" w:type="pct"/>
            <w:tcBorders>
              <w:top w:val="nil"/>
              <w:left w:val="nil"/>
              <w:bottom w:val="single" w:color="auto" w:sz="4" w:space="0"/>
              <w:right w:val="single" w:color="auto" w:sz="4" w:space="0"/>
            </w:tcBorders>
            <w:noWrap/>
            <w:vAlign w:val="center"/>
          </w:tcPr>
          <w:p w14:paraId="044FADB4">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696CEE1">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6ECD9F67">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2F2DCE54">
            <w:pPr>
              <w:spacing w:line="240" w:lineRule="exact"/>
              <w:rPr>
                <w:rFonts w:ascii="Times New Roman" w:hAnsi="Times New Roman"/>
                <w:color w:val="000000"/>
                <w:sz w:val="18"/>
                <w:szCs w:val="18"/>
              </w:rPr>
            </w:pPr>
            <w:r>
              <w:rPr>
                <w:rFonts w:ascii="Times New Roman" w:hAnsi="Times New Roman"/>
                <w:color w:val="000000"/>
                <w:sz w:val="18"/>
                <w:szCs w:val="18"/>
              </w:rPr>
              <w:t>不含午休</w:t>
            </w:r>
          </w:p>
        </w:tc>
      </w:tr>
      <w:tr w14:paraId="6ADA4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14FD82EB"/>
        </w:tc>
        <w:tc>
          <w:tcPr>
            <w:tcW w:w="363" w:type="pct"/>
            <w:tcBorders>
              <w:top w:val="nil"/>
              <w:left w:val="nil"/>
              <w:bottom w:val="single" w:color="auto" w:sz="4" w:space="0"/>
              <w:right w:val="single" w:color="auto" w:sz="4" w:space="0"/>
            </w:tcBorders>
            <w:noWrap/>
            <w:vAlign w:val="center"/>
          </w:tcPr>
          <w:p w14:paraId="2474879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1AE45D2">
            <w:pPr>
              <w:spacing w:line="240" w:lineRule="exact"/>
              <w:rPr>
                <w:rFonts w:ascii="Times New Roman" w:hAnsi="Times New Roman"/>
                <w:b/>
                <w:bCs/>
                <w:color w:val="000000"/>
                <w:sz w:val="18"/>
                <w:szCs w:val="18"/>
              </w:rPr>
            </w:pPr>
            <w:r>
              <w:rPr>
                <w:rFonts w:ascii="Times New Roman" w:hAnsi="Times New Roman"/>
                <w:b/>
                <w:bCs/>
                <w:color w:val="000000"/>
                <w:sz w:val="18"/>
                <w:szCs w:val="18"/>
              </w:rPr>
              <w:t>（三）服务性收费</w:t>
            </w:r>
          </w:p>
        </w:tc>
        <w:tc>
          <w:tcPr>
            <w:tcW w:w="588" w:type="pct"/>
            <w:tcBorders>
              <w:top w:val="nil"/>
              <w:left w:val="nil"/>
              <w:bottom w:val="single" w:color="auto" w:sz="4" w:space="0"/>
              <w:right w:val="single" w:color="auto" w:sz="4" w:space="0"/>
            </w:tcBorders>
            <w:noWrap/>
            <w:vAlign w:val="center"/>
          </w:tcPr>
          <w:p w14:paraId="49C5859F">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21F3067B">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36AA3710">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044F6547">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6A430A5">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67DB41C3">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73EAB39C">
            <w:pPr>
              <w:spacing w:line="240" w:lineRule="exact"/>
              <w:rPr>
                <w:rFonts w:ascii="Times New Roman" w:hAnsi="Times New Roman"/>
                <w:color w:val="000000"/>
                <w:sz w:val="18"/>
                <w:szCs w:val="18"/>
              </w:rPr>
            </w:pPr>
            <w:r>
              <w:rPr>
                <w:rFonts w:ascii="Times New Roman" w:hAnsi="Times New Roman"/>
                <w:color w:val="000000"/>
                <w:sz w:val="18"/>
                <w:szCs w:val="18"/>
              </w:rPr>
              <w:t>1.确有必要、家长自愿、据实收取、不得盈利、及时结算、定期公布；</w:t>
            </w:r>
          </w:p>
          <w:p w14:paraId="449C4687">
            <w:pPr>
              <w:spacing w:line="240" w:lineRule="exact"/>
              <w:rPr>
                <w:rFonts w:ascii="Times New Roman" w:hAnsi="Times New Roman"/>
                <w:color w:val="000000"/>
                <w:sz w:val="18"/>
                <w:szCs w:val="18"/>
              </w:rPr>
            </w:pPr>
            <w:r>
              <w:rPr>
                <w:rFonts w:ascii="Times New Roman" w:hAnsi="Times New Roman"/>
                <w:color w:val="000000"/>
                <w:sz w:val="18"/>
                <w:szCs w:val="18"/>
              </w:rPr>
              <w:t>2.按月或者按学期收取，按月据实结算，按天计退。</w:t>
            </w:r>
          </w:p>
        </w:tc>
      </w:tr>
      <w:tr w14:paraId="202F4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354" w:type="pct"/>
            <w:vMerge w:val="continue"/>
            <w:tcBorders>
              <w:top w:val="nil"/>
              <w:left w:val="single" w:color="auto" w:sz="4" w:space="0"/>
              <w:bottom w:val="single" w:color="auto" w:sz="4" w:space="0"/>
              <w:right w:val="single" w:color="auto" w:sz="4" w:space="0"/>
            </w:tcBorders>
            <w:noWrap/>
            <w:vAlign w:val="center"/>
          </w:tcPr>
          <w:p w14:paraId="52DA8DAC"/>
        </w:tc>
        <w:tc>
          <w:tcPr>
            <w:tcW w:w="363" w:type="pct"/>
            <w:tcBorders>
              <w:top w:val="nil"/>
              <w:left w:val="nil"/>
              <w:bottom w:val="single" w:color="auto" w:sz="4" w:space="0"/>
              <w:right w:val="single" w:color="auto" w:sz="4" w:space="0"/>
            </w:tcBorders>
            <w:noWrap/>
            <w:vAlign w:val="center"/>
          </w:tcPr>
          <w:p w14:paraId="6EAFD59E">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9C376A2">
            <w:pPr>
              <w:spacing w:line="240" w:lineRule="exact"/>
              <w:rPr>
                <w:rFonts w:ascii="Times New Roman" w:hAnsi="Times New Roman"/>
                <w:b/>
                <w:bCs/>
                <w:color w:val="000000"/>
                <w:sz w:val="18"/>
                <w:szCs w:val="18"/>
              </w:rPr>
            </w:pPr>
            <w:r>
              <w:rPr>
                <w:rFonts w:ascii="Times New Roman" w:hAnsi="Times New Roman"/>
                <w:b/>
                <w:bCs/>
                <w:color w:val="000000"/>
                <w:sz w:val="18"/>
                <w:szCs w:val="18"/>
              </w:rPr>
              <w:t>1.伙食费</w:t>
            </w:r>
          </w:p>
        </w:tc>
        <w:tc>
          <w:tcPr>
            <w:tcW w:w="588" w:type="pct"/>
            <w:tcBorders>
              <w:top w:val="nil"/>
              <w:left w:val="nil"/>
              <w:bottom w:val="single" w:color="auto" w:sz="4" w:space="0"/>
              <w:right w:val="single" w:color="auto" w:sz="4" w:space="0"/>
            </w:tcBorders>
            <w:noWrap/>
            <w:vAlign w:val="center"/>
          </w:tcPr>
          <w:p w14:paraId="3225670B">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3AEB87A8">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02C6228B">
            <w:pPr>
              <w:spacing w:line="240" w:lineRule="exact"/>
              <w:jc w:val="center"/>
              <w:rPr>
                <w:rFonts w:ascii="Times New Roman" w:hAnsi="Times New Roman"/>
                <w:color w:val="000000"/>
                <w:sz w:val="18"/>
                <w:szCs w:val="18"/>
              </w:rPr>
            </w:pPr>
            <w:r>
              <w:rPr>
                <w:rFonts w:ascii="Times New Roman" w:hAnsi="Times New Roman"/>
                <w:color w:val="000000"/>
                <w:sz w:val="18"/>
                <w:szCs w:val="18"/>
              </w:rPr>
              <w:t>就餐幼儿</w:t>
            </w:r>
          </w:p>
        </w:tc>
        <w:tc>
          <w:tcPr>
            <w:tcW w:w="266" w:type="pct"/>
            <w:tcBorders>
              <w:top w:val="nil"/>
              <w:left w:val="nil"/>
              <w:bottom w:val="single" w:color="auto" w:sz="4" w:space="0"/>
              <w:right w:val="single" w:color="auto" w:sz="4" w:space="0"/>
            </w:tcBorders>
            <w:noWrap/>
            <w:vAlign w:val="center"/>
          </w:tcPr>
          <w:p w14:paraId="5346FBAA">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5F631081">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34514729">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E66EE7D">
            <w:pPr>
              <w:spacing w:line="240" w:lineRule="exact"/>
              <w:rPr>
                <w:rFonts w:ascii="Times New Roman" w:hAnsi="Times New Roman"/>
                <w:color w:val="000000"/>
                <w:sz w:val="18"/>
                <w:szCs w:val="18"/>
              </w:rPr>
            </w:pPr>
          </w:p>
        </w:tc>
      </w:tr>
      <w:tr w14:paraId="2E2A5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354" w:type="pct"/>
            <w:vMerge w:val="continue"/>
            <w:tcBorders>
              <w:top w:val="nil"/>
              <w:left w:val="single" w:color="auto" w:sz="4" w:space="0"/>
              <w:bottom w:val="single" w:color="auto" w:sz="4" w:space="0"/>
              <w:right w:val="single" w:color="auto" w:sz="4" w:space="0"/>
            </w:tcBorders>
            <w:noWrap/>
            <w:vAlign w:val="center"/>
          </w:tcPr>
          <w:p w14:paraId="3BB65C27"/>
        </w:tc>
        <w:tc>
          <w:tcPr>
            <w:tcW w:w="363" w:type="pct"/>
            <w:tcBorders>
              <w:top w:val="nil"/>
              <w:left w:val="nil"/>
              <w:bottom w:val="single" w:color="auto" w:sz="4" w:space="0"/>
              <w:right w:val="single" w:color="auto" w:sz="4" w:space="0"/>
            </w:tcBorders>
            <w:noWrap/>
            <w:vAlign w:val="center"/>
          </w:tcPr>
          <w:p w14:paraId="17686A8D">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364D52D8">
            <w:pPr>
              <w:spacing w:line="240" w:lineRule="exact"/>
              <w:rPr>
                <w:rFonts w:ascii="Times New Roman" w:hAnsi="Times New Roman"/>
                <w:b/>
                <w:bCs/>
                <w:color w:val="000000"/>
                <w:sz w:val="18"/>
                <w:szCs w:val="18"/>
              </w:rPr>
            </w:pPr>
            <w:r>
              <w:rPr>
                <w:rFonts w:ascii="Times New Roman" w:hAnsi="Times New Roman"/>
                <w:b/>
                <w:bCs/>
                <w:color w:val="000000"/>
                <w:sz w:val="18"/>
                <w:szCs w:val="18"/>
              </w:rPr>
              <w:t>2.托管费</w:t>
            </w:r>
          </w:p>
        </w:tc>
        <w:tc>
          <w:tcPr>
            <w:tcW w:w="588" w:type="pct"/>
            <w:tcBorders>
              <w:top w:val="nil"/>
              <w:left w:val="nil"/>
              <w:bottom w:val="single" w:color="auto" w:sz="4" w:space="0"/>
              <w:right w:val="single" w:color="auto" w:sz="4" w:space="0"/>
            </w:tcBorders>
            <w:noWrap/>
            <w:vAlign w:val="center"/>
          </w:tcPr>
          <w:p w14:paraId="5F73D386">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2C4AEB01">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元/幼儿.天</w:t>
            </w:r>
          </w:p>
        </w:tc>
        <w:tc>
          <w:tcPr>
            <w:tcW w:w="330" w:type="pct"/>
            <w:tcBorders>
              <w:top w:val="nil"/>
              <w:left w:val="nil"/>
              <w:bottom w:val="single" w:color="auto" w:sz="4" w:space="0"/>
              <w:right w:val="single" w:color="auto" w:sz="4" w:space="0"/>
            </w:tcBorders>
            <w:noWrap/>
            <w:vAlign w:val="center"/>
          </w:tcPr>
          <w:p w14:paraId="0FAE134B">
            <w:pPr>
              <w:spacing w:line="240" w:lineRule="exact"/>
              <w:jc w:val="center"/>
              <w:rPr>
                <w:rFonts w:ascii="Times New Roman" w:hAnsi="Times New Roman"/>
                <w:color w:val="000000"/>
                <w:sz w:val="18"/>
                <w:szCs w:val="18"/>
              </w:rPr>
            </w:pPr>
            <w:r>
              <w:rPr>
                <w:rFonts w:ascii="Times New Roman" w:hAnsi="Times New Roman"/>
                <w:color w:val="000000"/>
                <w:sz w:val="18"/>
                <w:szCs w:val="18"/>
              </w:rPr>
              <w:t>托管幼儿</w:t>
            </w:r>
          </w:p>
        </w:tc>
        <w:tc>
          <w:tcPr>
            <w:tcW w:w="266" w:type="pct"/>
            <w:tcBorders>
              <w:top w:val="nil"/>
              <w:left w:val="nil"/>
              <w:bottom w:val="single" w:color="auto" w:sz="4" w:space="0"/>
              <w:right w:val="single" w:color="auto" w:sz="4" w:space="0"/>
            </w:tcBorders>
            <w:noWrap/>
            <w:vAlign w:val="center"/>
          </w:tcPr>
          <w:p w14:paraId="6DD6DAF4">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3F7809E">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043EBE13">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32D2B1B">
            <w:pPr>
              <w:spacing w:line="240" w:lineRule="exact"/>
              <w:rPr>
                <w:rFonts w:ascii="Times New Roman" w:hAnsi="Times New Roman"/>
                <w:color w:val="000000"/>
                <w:sz w:val="18"/>
                <w:szCs w:val="18"/>
              </w:rPr>
            </w:pPr>
            <w:r>
              <w:rPr>
                <w:rFonts w:ascii="Times New Roman" w:hAnsi="Times New Roman"/>
                <w:color w:val="000000"/>
                <w:sz w:val="18"/>
                <w:szCs w:val="18"/>
              </w:rPr>
              <w:t>幼儿园应与家长签订协议，不得强制幼儿参加托管。</w:t>
            </w:r>
          </w:p>
        </w:tc>
      </w:tr>
      <w:tr w14:paraId="694D9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8DF0072"/>
        </w:tc>
        <w:tc>
          <w:tcPr>
            <w:tcW w:w="363" w:type="pct"/>
            <w:tcBorders>
              <w:top w:val="nil"/>
              <w:left w:val="nil"/>
              <w:bottom w:val="single" w:color="auto" w:sz="4" w:space="0"/>
              <w:right w:val="single" w:color="auto" w:sz="4" w:space="0"/>
            </w:tcBorders>
            <w:noWrap/>
            <w:vAlign w:val="center"/>
          </w:tcPr>
          <w:p w14:paraId="7A74C66F">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5AFEE76">
            <w:pPr>
              <w:spacing w:line="240" w:lineRule="exact"/>
              <w:rPr>
                <w:rFonts w:ascii="Times New Roman" w:hAnsi="Times New Roman"/>
                <w:b/>
                <w:bCs/>
                <w:color w:val="000000"/>
                <w:sz w:val="18"/>
                <w:szCs w:val="18"/>
              </w:rPr>
            </w:pPr>
            <w:r>
              <w:rPr>
                <w:rFonts w:ascii="Times New Roman" w:hAnsi="Times New Roman"/>
                <w:b/>
                <w:bCs/>
                <w:color w:val="000000"/>
                <w:sz w:val="18"/>
                <w:szCs w:val="18"/>
              </w:rPr>
              <w:t>3.校车费</w:t>
            </w:r>
          </w:p>
        </w:tc>
        <w:tc>
          <w:tcPr>
            <w:tcW w:w="588" w:type="pct"/>
            <w:tcBorders>
              <w:top w:val="nil"/>
              <w:left w:val="nil"/>
              <w:bottom w:val="single" w:color="auto" w:sz="4" w:space="0"/>
              <w:right w:val="single" w:color="auto" w:sz="4" w:space="0"/>
            </w:tcBorders>
            <w:noWrap/>
            <w:vAlign w:val="center"/>
          </w:tcPr>
          <w:p w14:paraId="23372B1B">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2C1478E0">
            <w:pPr>
              <w:spacing w:line="240" w:lineRule="exact"/>
              <w:jc w:val="center"/>
              <w:rPr>
                <w:rFonts w:ascii="Times New Roman" w:hAnsi="Times New Roman"/>
                <w:color w:val="000000"/>
                <w:sz w:val="18"/>
                <w:szCs w:val="18"/>
                <w:highlight w:val="yellow"/>
              </w:rPr>
            </w:pPr>
            <w:r>
              <w:rPr>
                <w:rFonts w:ascii="Times New Roman" w:hAnsi="Times New Roman"/>
                <w:color w:val="000000"/>
                <w:sz w:val="18"/>
                <w:szCs w:val="18"/>
              </w:rPr>
              <w:t>元/幼儿·月或学期</w:t>
            </w:r>
          </w:p>
        </w:tc>
        <w:tc>
          <w:tcPr>
            <w:tcW w:w="330" w:type="pct"/>
            <w:tcBorders>
              <w:top w:val="nil"/>
              <w:left w:val="nil"/>
              <w:bottom w:val="single" w:color="auto" w:sz="4" w:space="0"/>
              <w:right w:val="single" w:color="auto" w:sz="4" w:space="0"/>
            </w:tcBorders>
            <w:noWrap/>
            <w:vAlign w:val="center"/>
          </w:tcPr>
          <w:p w14:paraId="076F71E5">
            <w:pPr>
              <w:spacing w:line="240" w:lineRule="exact"/>
              <w:jc w:val="center"/>
              <w:rPr>
                <w:rFonts w:ascii="Times New Roman" w:hAnsi="Times New Roman"/>
                <w:color w:val="000000"/>
                <w:sz w:val="18"/>
                <w:szCs w:val="18"/>
                <w:highlight w:val="yellow"/>
              </w:rPr>
            </w:pPr>
            <w:r>
              <w:rPr>
                <w:rFonts w:ascii="Times New Roman" w:hAnsi="Times New Roman"/>
                <w:color w:val="000000"/>
                <w:sz w:val="18"/>
                <w:szCs w:val="18"/>
              </w:rPr>
              <w:t>乘车幼儿</w:t>
            </w:r>
          </w:p>
        </w:tc>
        <w:tc>
          <w:tcPr>
            <w:tcW w:w="266" w:type="pct"/>
            <w:tcBorders>
              <w:top w:val="nil"/>
              <w:left w:val="nil"/>
              <w:bottom w:val="single" w:color="auto" w:sz="4" w:space="0"/>
              <w:right w:val="single" w:color="auto" w:sz="4" w:space="0"/>
            </w:tcBorders>
            <w:noWrap/>
            <w:vAlign w:val="center"/>
          </w:tcPr>
          <w:p w14:paraId="58452444">
            <w:pPr>
              <w:spacing w:line="240" w:lineRule="exact"/>
              <w:jc w:val="center"/>
              <w:rPr>
                <w:rFonts w:ascii="Times New Roman" w:hAnsi="Times New Roman"/>
                <w:color w:val="000000"/>
                <w:sz w:val="18"/>
                <w:szCs w:val="18"/>
                <w:highlight w:val="yellow"/>
              </w:rPr>
            </w:pPr>
          </w:p>
        </w:tc>
        <w:tc>
          <w:tcPr>
            <w:tcW w:w="940" w:type="pct"/>
            <w:tcBorders>
              <w:top w:val="nil"/>
              <w:left w:val="nil"/>
              <w:bottom w:val="single" w:color="auto" w:sz="4" w:space="0"/>
              <w:right w:val="single" w:color="auto" w:sz="4" w:space="0"/>
            </w:tcBorders>
            <w:noWrap/>
            <w:vAlign w:val="center"/>
          </w:tcPr>
          <w:p w14:paraId="0CA516D3">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776A7BA4">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FC4934A">
            <w:pPr>
              <w:spacing w:line="240" w:lineRule="exact"/>
              <w:rPr>
                <w:rFonts w:ascii="Times New Roman" w:hAnsi="Times New Roman"/>
                <w:color w:val="000000"/>
                <w:sz w:val="18"/>
                <w:szCs w:val="18"/>
              </w:rPr>
            </w:pPr>
            <w:r>
              <w:rPr>
                <w:rFonts w:ascii="Times New Roman" w:hAnsi="Times New Roman"/>
                <w:color w:val="000000"/>
                <w:sz w:val="18"/>
                <w:szCs w:val="18"/>
              </w:rPr>
              <w:t>由幼儿园和家长签订协议，明确收费标准以及双方的权利、义务。</w:t>
            </w:r>
          </w:p>
        </w:tc>
      </w:tr>
      <w:tr w14:paraId="3507A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354" w:type="pct"/>
            <w:vMerge w:val="continue"/>
            <w:tcBorders>
              <w:top w:val="nil"/>
              <w:left w:val="single" w:color="auto" w:sz="4" w:space="0"/>
              <w:bottom w:val="single" w:color="auto" w:sz="4" w:space="0"/>
              <w:right w:val="single" w:color="auto" w:sz="4" w:space="0"/>
            </w:tcBorders>
            <w:noWrap/>
            <w:vAlign w:val="center"/>
          </w:tcPr>
          <w:p w14:paraId="56B1962F"/>
        </w:tc>
        <w:tc>
          <w:tcPr>
            <w:tcW w:w="363" w:type="pct"/>
            <w:tcBorders>
              <w:top w:val="nil"/>
              <w:left w:val="nil"/>
              <w:bottom w:val="single" w:color="auto" w:sz="4" w:space="0"/>
              <w:right w:val="single" w:color="auto" w:sz="4" w:space="0"/>
            </w:tcBorders>
            <w:noWrap/>
            <w:vAlign w:val="center"/>
          </w:tcPr>
          <w:p w14:paraId="30D15E18">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190644F8">
            <w:pPr>
              <w:spacing w:line="240" w:lineRule="exact"/>
              <w:rPr>
                <w:rFonts w:ascii="Times New Roman" w:hAnsi="Times New Roman"/>
                <w:b/>
                <w:bCs/>
                <w:color w:val="000000"/>
                <w:sz w:val="18"/>
                <w:szCs w:val="18"/>
              </w:rPr>
            </w:pPr>
            <w:r>
              <w:rPr>
                <w:rFonts w:ascii="Times New Roman" w:hAnsi="Times New Roman"/>
                <w:b/>
                <w:bCs/>
                <w:color w:val="000000"/>
                <w:sz w:val="18"/>
                <w:szCs w:val="18"/>
              </w:rPr>
              <w:t>（四）代收费</w:t>
            </w:r>
          </w:p>
        </w:tc>
        <w:tc>
          <w:tcPr>
            <w:tcW w:w="588" w:type="pct"/>
            <w:tcBorders>
              <w:top w:val="nil"/>
              <w:left w:val="nil"/>
              <w:bottom w:val="single" w:color="auto" w:sz="4" w:space="0"/>
              <w:right w:val="single" w:color="auto" w:sz="4" w:space="0"/>
            </w:tcBorders>
            <w:noWrap/>
            <w:vAlign w:val="center"/>
          </w:tcPr>
          <w:p w14:paraId="37B1638F">
            <w:pPr>
              <w:spacing w:line="240" w:lineRule="exact"/>
              <w:rPr>
                <w:rFonts w:ascii="Times New Roman" w:hAnsi="Times New Roman"/>
                <w:color w:val="000000"/>
                <w:sz w:val="18"/>
                <w:szCs w:val="18"/>
              </w:rPr>
            </w:pPr>
            <w:r>
              <w:rPr>
                <w:rFonts w:ascii="Times New Roman" w:hAnsi="Times New Roman"/>
                <w:color w:val="000000"/>
                <w:sz w:val="18"/>
                <w:szCs w:val="18"/>
              </w:rPr>
              <w:t>据实收取</w:t>
            </w:r>
          </w:p>
        </w:tc>
        <w:tc>
          <w:tcPr>
            <w:tcW w:w="367" w:type="pct"/>
            <w:tcBorders>
              <w:top w:val="nil"/>
              <w:left w:val="nil"/>
              <w:bottom w:val="single" w:color="auto" w:sz="4" w:space="0"/>
              <w:right w:val="single" w:color="auto" w:sz="4" w:space="0"/>
            </w:tcBorders>
            <w:noWrap/>
            <w:vAlign w:val="center"/>
          </w:tcPr>
          <w:p w14:paraId="590FE028">
            <w:pPr>
              <w:spacing w:line="240" w:lineRule="exact"/>
              <w:jc w:val="center"/>
              <w:rPr>
                <w:rFonts w:ascii="Times New Roman" w:hAnsi="Times New Roman"/>
                <w:color w:val="000000"/>
                <w:sz w:val="18"/>
                <w:szCs w:val="18"/>
              </w:rPr>
            </w:pPr>
            <w:r>
              <w:rPr>
                <w:rFonts w:ascii="Times New Roman" w:hAnsi="Times New Roman"/>
                <w:color w:val="000000"/>
                <w:sz w:val="18"/>
                <w:szCs w:val="18"/>
              </w:rPr>
              <w:t>元/幼儿·次</w:t>
            </w:r>
          </w:p>
        </w:tc>
        <w:tc>
          <w:tcPr>
            <w:tcW w:w="330" w:type="pct"/>
            <w:tcBorders>
              <w:top w:val="nil"/>
              <w:left w:val="nil"/>
              <w:bottom w:val="single" w:color="auto" w:sz="4" w:space="0"/>
              <w:right w:val="single" w:color="auto" w:sz="4" w:space="0"/>
            </w:tcBorders>
            <w:noWrap/>
            <w:vAlign w:val="center"/>
          </w:tcPr>
          <w:p w14:paraId="505B01FE">
            <w:pPr>
              <w:spacing w:line="240" w:lineRule="exact"/>
              <w:jc w:val="center"/>
              <w:rPr>
                <w:rFonts w:ascii="Times New Roman" w:hAnsi="Times New Roman"/>
                <w:color w:val="000000"/>
                <w:sz w:val="18"/>
                <w:szCs w:val="18"/>
              </w:rPr>
            </w:pPr>
            <w:r>
              <w:rPr>
                <w:rFonts w:ascii="Times New Roman" w:hAnsi="Times New Roman"/>
                <w:color w:val="000000"/>
                <w:sz w:val="18"/>
                <w:szCs w:val="18"/>
              </w:rPr>
              <w:t>幼儿</w:t>
            </w:r>
          </w:p>
        </w:tc>
        <w:tc>
          <w:tcPr>
            <w:tcW w:w="266" w:type="pct"/>
            <w:tcBorders>
              <w:top w:val="nil"/>
              <w:left w:val="nil"/>
              <w:bottom w:val="single" w:color="auto" w:sz="4" w:space="0"/>
              <w:right w:val="single" w:color="auto" w:sz="4" w:space="0"/>
            </w:tcBorders>
            <w:noWrap/>
            <w:vAlign w:val="center"/>
          </w:tcPr>
          <w:p w14:paraId="10A0D62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8B76794">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52B02AD5">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16288FA">
            <w:pPr>
              <w:spacing w:line="240" w:lineRule="exact"/>
              <w:rPr>
                <w:rFonts w:ascii="Times New Roman" w:hAnsi="Times New Roman"/>
                <w:color w:val="000000"/>
                <w:sz w:val="18"/>
                <w:szCs w:val="18"/>
              </w:rPr>
            </w:pPr>
            <w:r>
              <w:rPr>
                <w:rFonts w:ascii="Times New Roman" w:hAnsi="Times New Roman"/>
                <w:color w:val="000000"/>
                <w:sz w:val="18"/>
                <w:szCs w:val="18"/>
              </w:rPr>
              <w:t>即时发生即时收取</w:t>
            </w:r>
          </w:p>
        </w:tc>
      </w:tr>
      <w:tr w14:paraId="30A23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trPr>
        <w:tc>
          <w:tcPr>
            <w:tcW w:w="354" w:type="pct"/>
            <w:vMerge w:val="restart"/>
            <w:tcBorders>
              <w:top w:val="nil"/>
              <w:left w:val="single" w:color="auto" w:sz="4" w:space="0"/>
              <w:bottom w:val="single" w:color="auto" w:sz="4" w:space="0"/>
              <w:right w:val="single" w:color="auto" w:sz="4" w:space="0"/>
            </w:tcBorders>
            <w:noWrap/>
            <w:vAlign w:val="center"/>
          </w:tcPr>
          <w:p w14:paraId="73C3F7AD">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中小学</w:t>
            </w:r>
          </w:p>
        </w:tc>
        <w:tc>
          <w:tcPr>
            <w:tcW w:w="363" w:type="pct"/>
            <w:tcBorders>
              <w:top w:val="nil"/>
              <w:left w:val="nil"/>
              <w:bottom w:val="single" w:color="auto" w:sz="4" w:space="0"/>
              <w:right w:val="single" w:color="auto" w:sz="4" w:space="0"/>
            </w:tcBorders>
            <w:noWrap/>
            <w:vAlign w:val="center"/>
          </w:tcPr>
          <w:p w14:paraId="0CD8BFB8">
            <w:pPr>
              <w:spacing w:line="240" w:lineRule="exact"/>
              <w:rPr>
                <w:rFonts w:ascii="Times New Roman" w:hAnsi="Times New Roman"/>
                <w:b/>
                <w:bCs/>
                <w:color w:val="000000"/>
                <w:sz w:val="18"/>
                <w:szCs w:val="18"/>
              </w:rPr>
            </w:pPr>
            <w:r>
              <w:rPr>
                <w:rFonts w:ascii="Times New Roman" w:hAnsi="Times New Roman"/>
                <w:b/>
                <w:bCs/>
                <w:color w:val="000000"/>
                <w:sz w:val="18"/>
                <w:szCs w:val="18"/>
              </w:rPr>
              <w:t>一、公办小学、初中</w:t>
            </w:r>
          </w:p>
        </w:tc>
        <w:tc>
          <w:tcPr>
            <w:tcW w:w="304" w:type="pct"/>
            <w:tcBorders>
              <w:top w:val="nil"/>
              <w:left w:val="nil"/>
              <w:bottom w:val="single" w:color="auto" w:sz="4" w:space="0"/>
              <w:right w:val="single" w:color="auto" w:sz="4" w:space="0"/>
            </w:tcBorders>
            <w:noWrap/>
            <w:vAlign w:val="center"/>
          </w:tcPr>
          <w:p w14:paraId="61E28248">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588" w:type="pct"/>
            <w:tcBorders>
              <w:top w:val="nil"/>
              <w:left w:val="nil"/>
              <w:bottom w:val="single" w:color="auto" w:sz="4" w:space="0"/>
              <w:right w:val="single" w:color="auto" w:sz="4" w:space="0"/>
            </w:tcBorders>
            <w:noWrap/>
            <w:vAlign w:val="center"/>
          </w:tcPr>
          <w:p w14:paraId="1BC0F72B">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6E5513EE">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76CE6566">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43A71796">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13EBB020">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730C316D">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62D7D5F6">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6047B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354" w:type="pct"/>
            <w:vMerge w:val="continue"/>
            <w:tcBorders>
              <w:top w:val="nil"/>
              <w:left w:val="single" w:color="auto" w:sz="4" w:space="0"/>
              <w:bottom w:val="single" w:color="auto" w:sz="4" w:space="0"/>
              <w:right w:val="single" w:color="auto" w:sz="4" w:space="0"/>
            </w:tcBorders>
            <w:noWrap/>
            <w:vAlign w:val="center"/>
          </w:tcPr>
          <w:p w14:paraId="082BC46F"/>
        </w:tc>
        <w:tc>
          <w:tcPr>
            <w:tcW w:w="363" w:type="pct"/>
            <w:tcBorders>
              <w:top w:val="nil"/>
              <w:left w:val="nil"/>
              <w:bottom w:val="single" w:color="auto" w:sz="4" w:space="0"/>
              <w:right w:val="single" w:color="auto" w:sz="4" w:space="0"/>
            </w:tcBorders>
            <w:noWrap/>
            <w:vAlign w:val="center"/>
          </w:tcPr>
          <w:p w14:paraId="4D804132">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38D5786F">
            <w:pPr>
              <w:spacing w:line="240" w:lineRule="exact"/>
              <w:rPr>
                <w:rFonts w:ascii="Times New Roman" w:hAnsi="Times New Roman"/>
                <w:b/>
                <w:bCs/>
                <w:color w:val="000000"/>
                <w:sz w:val="18"/>
                <w:szCs w:val="18"/>
              </w:rPr>
            </w:pPr>
            <w:r>
              <w:rPr>
                <w:rFonts w:ascii="Times New Roman" w:hAnsi="Times New Roman"/>
                <w:b/>
                <w:bCs/>
                <w:color w:val="000000"/>
                <w:sz w:val="18"/>
                <w:szCs w:val="18"/>
              </w:rPr>
              <w:t>（一）服务性收费</w:t>
            </w:r>
          </w:p>
        </w:tc>
        <w:tc>
          <w:tcPr>
            <w:tcW w:w="588" w:type="pct"/>
            <w:tcBorders>
              <w:top w:val="nil"/>
              <w:left w:val="nil"/>
              <w:bottom w:val="single" w:color="auto" w:sz="4" w:space="0"/>
              <w:right w:val="single" w:color="auto" w:sz="4" w:space="0"/>
            </w:tcBorders>
            <w:noWrap/>
            <w:vAlign w:val="bottom"/>
          </w:tcPr>
          <w:p w14:paraId="4E8C08ED">
            <w:pPr>
              <w:spacing w:line="240" w:lineRule="exact"/>
              <w:rPr>
                <w:rFonts w:ascii="Times New Roman" w:hAnsi="Times New Roman"/>
                <w:sz w:val="18"/>
                <w:szCs w:val="18"/>
              </w:rPr>
            </w:pPr>
            <w:r>
              <w:rPr>
                <w:rFonts w:ascii="Times New Roman" w:hAnsi="Times New Roman"/>
                <w:sz w:val="18"/>
                <w:szCs w:val="18"/>
              </w:rPr>
              <w:t>　</w:t>
            </w:r>
          </w:p>
        </w:tc>
        <w:tc>
          <w:tcPr>
            <w:tcW w:w="367" w:type="pct"/>
            <w:tcBorders>
              <w:top w:val="nil"/>
              <w:left w:val="nil"/>
              <w:bottom w:val="single" w:color="auto" w:sz="4" w:space="0"/>
              <w:right w:val="single" w:color="auto" w:sz="4" w:space="0"/>
            </w:tcBorders>
            <w:noWrap/>
            <w:vAlign w:val="bottom"/>
          </w:tcPr>
          <w:p w14:paraId="2C158D91">
            <w:pPr>
              <w:spacing w:line="240" w:lineRule="exact"/>
              <w:jc w:val="center"/>
              <w:rPr>
                <w:rFonts w:ascii="Times New Roman" w:hAnsi="Times New Roman"/>
                <w:sz w:val="18"/>
                <w:szCs w:val="18"/>
              </w:rPr>
            </w:pPr>
            <w:r>
              <w:rPr>
                <w:rFonts w:ascii="Times New Roman" w:hAnsi="Times New Roman"/>
                <w:sz w:val="18"/>
                <w:szCs w:val="18"/>
              </w:rPr>
              <w:t>　</w:t>
            </w:r>
          </w:p>
        </w:tc>
        <w:tc>
          <w:tcPr>
            <w:tcW w:w="330" w:type="pct"/>
            <w:tcBorders>
              <w:top w:val="nil"/>
              <w:left w:val="nil"/>
              <w:bottom w:val="single" w:color="auto" w:sz="4" w:space="0"/>
              <w:right w:val="single" w:color="auto" w:sz="4" w:space="0"/>
            </w:tcBorders>
            <w:noWrap/>
            <w:vAlign w:val="bottom"/>
          </w:tcPr>
          <w:p w14:paraId="03AC5F4D">
            <w:pPr>
              <w:spacing w:line="240" w:lineRule="exact"/>
              <w:jc w:val="center"/>
              <w:rPr>
                <w:rFonts w:ascii="Times New Roman" w:hAnsi="Times New Roman"/>
                <w:sz w:val="18"/>
                <w:szCs w:val="18"/>
              </w:rPr>
            </w:pPr>
            <w:r>
              <w:rPr>
                <w:rFonts w:ascii="Times New Roman" w:hAnsi="Times New Roman"/>
                <w:sz w:val="18"/>
                <w:szCs w:val="18"/>
              </w:rPr>
              <w:t>　</w:t>
            </w:r>
          </w:p>
        </w:tc>
        <w:tc>
          <w:tcPr>
            <w:tcW w:w="266" w:type="pct"/>
            <w:tcBorders>
              <w:top w:val="nil"/>
              <w:left w:val="nil"/>
              <w:bottom w:val="single" w:color="auto" w:sz="4" w:space="0"/>
              <w:right w:val="single" w:color="auto" w:sz="4" w:space="0"/>
            </w:tcBorders>
            <w:noWrap/>
            <w:vAlign w:val="center"/>
          </w:tcPr>
          <w:p w14:paraId="5B77758E">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560D65D6">
            <w:pPr>
              <w:spacing w:line="240" w:lineRule="exact"/>
              <w:rPr>
                <w:rFonts w:ascii="Times New Roman" w:hAnsi="Times New Roman"/>
                <w:color w:val="000000"/>
                <w:sz w:val="18"/>
                <w:szCs w:val="18"/>
              </w:rPr>
            </w:pPr>
            <w:r>
              <w:rPr>
                <w:rFonts w:ascii="Times New Roman" w:hAnsi="Times New Roman"/>
                <w:color w:val="000000"/>
                <w:sz w:val="18"/>
                <w:szCs w:val="18"/>
              </w:rPr>
              <w:t>《省物价局 省教育厅转发国家发展改革委、教育部关于规范中小学服务性收费和代收费管理有关问题的通知》（苏价费〔2010〕336号）</w:t>
            </w:r>
          </w:p>
        </w:tc>
        <w:tc>
          <w:tcPr>
            <w:tcW w:w="355" w:type="pct"/>
            <w:tcBorders>
              <w:top w:val="nil"/>
              <w:left w:val="nil"/>
              <w:bottom w:val="single" w:color="auto" w:sz="4" w:space="0"/>
              <w:right w:val="single" w:color="auto" w:sz="4" w:space="0"/>
            </w:tcBorders>
            <w:noWrap/>
            <w:vAlign w:val="center"/>
          </w:tcPr>
          <w:p w14:paraId="2D31F304">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64B8F103">
            <w:pPr>
              <w:spacing w:line="240" w:lineRule="exact"/>
              <w:rPr>
                <w:rFonts w:ascii="Times New Roman" w:hAnsi="Times New Roman"/>
                <w:color w:val="000000"/>
                <w:sz w:val="18"/>
                <w:szCs w:val="18"/>
              </w:rPr>
            </w:pPr>
            <w:r>
              <w:rPr>
                <w:rFonts w:ascii="Times New Roman" w:hAnsi="Times New Roman"/>
                <w:sz w:val="18"/>
                <w:szCs w:val="18"/>
              </w:rPr>
              <w:t>坚持自愿和非营利原则；按学期据实结算。</w:t>
            </w:r>
          </w:p>
        </w:tc>
      </w:tr>
      <w:tr w14:paraId="78764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3" w:hRule="atLeast"/>
        </w:trPr>
        <w:tc>
          <w:tcPr>
            <w:tcW w:w="354" w:type="pct"/>
            <w:vMerge w:val="continue"/>
            <w:tcBorders>
              <w:top w:val="nil"/>
              <w:left w:val="single" w:color="auto" w:sz="4" w:space="0"/>
              <w:bottom w:val="single" w:color="auto" w:sz="4" w:space="0"/>
              <w:right w:val="single" w:color="auto" w:sz="4" w:space="0"/>
            </w:tcBorders>
            <w:noWrap/>
            <w:vAlign w:val="center"/>
          </w:tcPr>
          <w:p w14:paraId="1B0BD136"/>
        </w:tc>
        <w:tc>
          <w:tcPr>
            <w:tcW w:w="363" w:type="pct"/>
            <w:tcBorders>
              <w:top w:val="nil"/>
              <w:left w:val="nil"/>
              <w:bottom w:val="single" w:color="auto" w:sz="4" w:space="0"/>
              <w:right w:val="single" w:color="auto" w:sz="4" w:space="0"/>
            </w:tcBorders>
            <w:noWrap/>
            <w:vAlign w:val="center"/>
          </w:tcPr>
          <w:p w14:paraId="7672B0F9">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3DADB8E">
            <w:pPr>
              <w:spacing w:line="240" w:lineRule="exact"/>
              <w:rPr>
                <w:rFonts w:ascii="Times New Roman" w:hAnsi="Times New Roman"/>
                <w:b/>
                <w:bCs/>
                <w:color w:val="000000"/>
                <w:sz w:val="18"/>
                <w:szCs w:val="18"/>
              </w:rPr>
            </w:pPr>
            <w:r>
              <w:rPr>
                <w:rFonts w:ascii="Times New Roman" w:hAnsi="Times New Roman"/>
                <w:b/>
                <w:bCs/>
                <w:color w:val="000000"/>
                <w:sz w:val="18"/>
                <w:szCs w:val="18"/>
              </w:rPr>
              <w:t>1.住宿费</w:t>
            </w:r>
          </w:p>
        </w:tc>
        <w:tc>
          <w:tcPr>
            <w:tcW w:w="588" w:type="pct"/>
            <w:tcBorders>
              <w:top w:val="nil"/>
              <w:left w:val="nil"/>
              <w:bottom w:val="single" w:color="auto" w:sz="4" w:space="0"/>
              <w:right w:val="single" w:color="auto" w:sz="4" w:space="0"/>
            </w:tcBorders>
            <w:noWrap/>
            <w:vAlign w:val="center"/>
          </w:tcPr>
          <w:p w14:paraId="68C2195E">
            <w:pPr>
              <w:spacing w:line="240" w:lineRule="exact"/>
              <w:rPr>
                <w:rFonts w:ascii="Times New Roman" w:hAnsi="Times New Roman"/>
                <w:color w:val="000000"/>
                <w:sz w:val="18"/>
                <w:szCs w:val="18"/>
              </w:rPr>
            </w:pPr>
            <w:r>
              <w:rPr>
                <w:rFonts w:ascii="Times New Roman" w:hAnsi="Times New Roman"/>
                <w:color w:val="000000"/>
                <w:sz w:val="18"/>
                <w:szCs w:val="18"/>
              </w:rPr>
              <w:t>城市学校150、农村学校不得收费</w:t>
            </w:r>
          </w:p>
        </w:tc>
        <w:tc>
          <w:tcPr>
            <w:tcW w:w="367" w:type="pct"/>
            <w:tcBorders>
              <w:top w:val="nil"/>
              <w:left w:val="nil"/>
              <w:bottom w:val="single" w:color="auto" w:sz="4" w:space="0"/>
              <w:right w:val="single" w:color="auto" w:sz="4" w:space="0"/>
            </w:tcBorders>
            <w:noWrap/>
            <w:vAlign w:val="center"/>
          </w:tcPr>
          <w:p w14:paraId="7E07DD39">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676E773C">
            <w:pPr>
              <w:spacing w:line="240" w:lineRule="exact"/>
              <w:jc w:val="center"/>
              <w:rPr>
                <w:rFonts w:ascii="Times New Roman" w:hAnsi="Times New Roman"/>
                <w:color w:val="000000"/>
                <w:sz w:val="18"/>
                <w:szCs w:val="18"/>
              </w:rPr>
            </w:pPr>
            <w:r>
              <w:rPr>
                <w:rFonts w:ascii="Times New Roman" w:hAnsi="Times New Roman"/>
                <w:color w:val="000000"/>
                <w:sz w:val="18"/>
                <w:szCs w:val="18"/>
              </w:rPr>
              <w:t>城市学校住宿学生</w:t>
            </w:r>
          </w:p>
        </w:tc>
        <w:tc>
          <w:tcPr>
            <w:tcW w:w="266" w:type="pct"/>
            <w:tcBorders>
              <w:top w:val="nil"/>
              <w:left w:val="nil"/>
              <w:bottom w:val="single" w:color="auto" w:sz="4" w:space="0"/>
              <w:right w:val="single" w:color="auto" w:sz="4" w:space="0"/>
            </w:tcBorders>
            <w:noWrap/>
            <w:vAlign w:val="center"/>
          </w:tcPr>
          <w:p w14:paraId="596B721E">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03E709F">
            <w:pPr>
              <w:spacing w:line="240" w:lineRule="exact"/>
              <w:rPr>
                <w:rFonts w:ascii="Times New Roman" w:hAnsi="Times New Roman"/>
                <w:color w:val="000000"/>
                <w:sz w:val="18"/>
                <w:szCs w:val="18"/>
              </w:rPr>
            </w:pPr>
            <w:r>
              <w:rPr>
                <w:rFonts w:ascii="Times New Roman" w:hAnsi="Times New Roman"/>
                <w:sz w:val="18"/>
                <w:szCs w:val="18"/>
              </w:rPr>
              <w:t>《关于公布中小学幼儿园收费项目和标准的通知》（宿教财〔2011〕19号、宿价费〔2011〕110号、宿财综〔2011〕19号）</w:t>
            </w:r>
          </w:p>
        </w:tc>
        <w:tc>
          <w:tcPr>
            <w:tcW w:w="355" w:type="pct"/>
            <w:tcBorders>
              <w:top w:val="nil"/>
              <w:left w:val="nil"/>
              <w:bottom w:val="single" w:color="auto" w:sz="4" w:space="0"/>
              <w:right w:val="single" w:color="auto" w:sz="4" w:space="0"/>
            </w:tcBorders>
            <w:noWrap/>
            <w:vAlign w:val="center"/>
          </w:tcPr>
          <w:p w14:paraId="743405C3">
            <w:pPr>
              <w:spacing w:line="240" w:lineRule="exact"/>
              <w:jc w:val="center"/>
              <w:rPr>
                <w:rFonts w:ascii="Times New Roman" w:hAnsi="Times New Roman"/>
                <w:sz w:val="18"/>
                <w:szCs w:val="18"/>
              </w:rPr>
            </w:pPr>
            <w:r>
              <w:rPr>
                <w:rFonts w:ascii="Times New Roman" w:hAnsi="Times New Roman"/>
                <w:sz w:val="18"/>
                <w:szCs w:val="18"/>
              </w:rPr>
              <w:t>行政事业性收费</w:t>
            </w:r>
          </w:p>
        </w:tc>
        <w:tc>
          <w:tcPr>
            <w:tcW w:w="1128" w:type="pct"/>
            <w:tcBorders>
              <w:top w:val="nil"/>
              <w:left w:val="nil"/>
              <w:bottom w:val="single" w:color="auto" w:sz="4" w:space="0"/>
              <w:right w:val="single" w:color="auto" w:sz="4" w:space="0"/>
            </w:tcBorders>
            <w:noWrap/>
            <w:vAlign w:val="center"/>
          </w:tcPr>
          <w:p w14:paraId="745DAEA7">
            <w:pPr>
              <w:spacing w:line="240" w:lineRule="exact"/>
              <w:rPr>
                <w:rFonts w:ascii="Times New Roman" w:hAnsi="Times New Roman"/>
                <w:color w:val="000000"/>
                <w:sz w:val="18"/>
                <w:szCs w:val="18"/>
              </w:rPr>
            </w:pPr>
            <w:r>
              <w:rPr>
                <w:rFonts w:ascii="Times New Roman" w:hAnsi="Times New Roman"/>
                <w:color w:val="000000"/>
                <w:sz w:val="18"/>
                <w:szCs w:val="18"/>
              </w:rPr>
              <w:t>城市学校，是指</w:t>
            </w:r>
            <w:r>
              <w:rPr>
                <w:rFonts w:hint="eastAsia" w:ascii="Times New Roman" w:hAnsi="Times New Roman"/>
                <w:color w:val="000000"/>
                <w:sz w:val="18"/>
                <w:szCs w:val="18"/>
                <w:lang w:val="en-US" w:eastAsia="zh-CN"/>
              </w:rPr>
              <w:t>城区范围内的</w:t>
            </w:r>
            <w:r>
              <w:rPr>
                <w:rFonts w:ascii="Times New Roman" w:hAnsi="Times New Roman"/>
                <w:color w:val="000000"/>
                <w:sz w:val="18"/>
                <w:szCs w:val="18"/>
              </w:rPr>
              <w:t>学校</w:t>
            </w:r>
            <w:r>
              <w:rPr>
                <w:rFonts w:hint="eastAsia" w:ascii="Times New Roman" w:hAnsi="Times New Roman"/>
                <w:color w:val="000000"/>
                <w:sz w:val="18"/>
                <w:szCs w:val="18"/>
                <w:lang w:eastAsia="zh-CN"/>
              </w:rPr>
              <w:t>，</w:t>
            </w:r>
            <w:r>
              <w:rPr>
                <w:rFonts w:hint="eastAsia" w:ascii="Times New Roman" w:hAnsi="Times New Roman"/>
                <w:color w:val="000000"/>
                <w:sz w:val="18"/>
                <w:szCs w:val="18"/>
                <w:lang w:val="en-US" w:eastAsia="zh-CN"/>
              </w:rPr>
              <w:t>农村学校不收取</w:t>
            </w:r>
            <w:r>
              <w:rPr>
                <w:rFonts w:ascii="Times New Roman" w:hAnsi="Times New Roman"/>
                <w:color w:val="000000"/>
                <w:sz w:val="18"/>
                <w:szCs w:val="18"/>
              </w:rPr>
              <w:t>。</w:t>
            </w:r>
          </w:p>
        </w:tc>
      </w:tr>
      <w:tr w14:paraId="556F6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354" w:type="pct"/>
            <w:vMerge w:val="continue"/>
            <w:tcBorders>
              <w:top w:val="nil"/>
              <w:left w:val="single" w:color="auto" w:sz="4" w:space="0"/>
              <w:bottom w:val="single" w:color="auto" w:sz="4" w:space="0"/>
              <w:right w:val="single" w:color="auto" w:sz="4" w:space="0"/>
            </w:tcBorders>
            <w:noWrap/>
            <w:vAlign w:val="center"/>
          </w:tcPr>
          <w:p w14:paraId="09018EC4"/>
        </w:tc>
        <w:tc>
          <w:tcPr>
            <w:tcW w:w="363" w:type="pct"/>
            <w:tcBorders>
              <w:top w:val="nil"/>
              <w:left w:val="nil"/>
              <w:bottom w:val="single" w:color="auto" w:sz="4" w:space="0"/>
              <w:right w:val="single" w:color="auto" w:sz="4" w:space="0"/>
            </w:tcBorders>
            <w:noWrap/>
            <w:vAlign w:val="center"/>
          </w:tcPr>
          <w:p w14:paraId="41192828">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3320D8AE">
            <w:pPr>
              <w:spacing w:line="240" w:lineRule="exact"/>
              <w:rPr>
                <w:rFonts w:ascii="Times New Roman" w:hAnsi="Times New Roman"/>
                <w:b/>
                <w:bCs/>
                <w:color w:val="000000"/>
                <w:sz w:val="18"/>
                <w:szCs w:val="18"/>
              </w:rPr>
            </w:pPr>
            <w:r>
              <w:rPr>
                <w:rFonts w:ascii="Times New Roman" w:hAnsi="Times New Roman"/>
                <w:b/>
                <w:bCs/>
                <w:color w:val="000000"/>
                <w:sz w:val="18"/>
                <w:szCs w:val="18"/>
              </w:rPr>
              <w:t>2.课后服务费</w:t>
            </w:r>
          </w:p>
        </w:tc>
        <w:tc>
          <w:tcPr>
            <w:tcW w:w="588" w:type="pct"/>
            <w:tcBorders>
              <w:top w:val="nil"/>
              <w:left w:val="nil"/>
              <w:bottom w:val="single" w:color="auto" w:sz="4" w:space="0"/>
              <w:right w:val="single" w:color="auto" w:sz="4" w:space="0"/>
            </w:tcBorders>
            <w:noWrap/>
            <w:vAlign w:val="center"/>
          </w:tcPr>
          <w:p w14:paraId="32CD9FC8">
            <w:pPr>
              <w:spacing w:line="240" w:lineRule="exact"/>
              <w:rPr>
                <w:rFonts w:ascii="Times New Roman" w:hAnsi="Times New Roman"/>
                <w:color w:val="000000"/>
                <w:sz w:val="18"/>
                <w:szCs w:val="18"/>
              </w:rPr>
            </w:pPr>
            <w:r>
              <w:rPr>
                <w:rFonts w:ascii="Times New Roman" w:hAnsi="Times New Roman"/>
                <w:color w:val="000000"/>
                <w:sz w:val="18"/>
                <w:szCs w:val="18"/>
              </w:rPr>
              <w:t>最高不超过300</w:t>
            </w:r>
          </w:p>
        </w:tc>
        <w:tc>
          <w:tcPr>
            <w:tcW w:w="367" w:type="pct"/>
            <w:tcBorders>
              <w:top w:val="nil"/>
              <w:left w:val="nil"/>
              <w:bottom w:val="single" w:color="auto" w:sz="4" w:space="0"/>
              <w:right w:val="single" w:color="auto" w:sz="4" w:space="0"/>
            </w:tcBorders>
            <w:noWrap/>
            <w:vAlign w:val="center"/>
          </w:tcPr>
          <w:p w14:paraId="7D720980">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5AA0983E">
            <w:pPr>
              <w:spacing w:line="240" w:lineRule="exact"/>
              <w:jc w:val="center"/>
              <w:rPr>
                <w:rFonts w:ascii="Times New Roman" w:hAnsi="Times New Roman"/>
                <w:color w:val="000000"/>
                <w:sz w:val="18"/>
                <w:szCs w:val="18"/>
              </w:rPr>
            </w:pPr>
            <w:r>
              <w:rPr>
                <w:rFonts w:ascii="Times New Roman" w:hAnsi="Times New Roman"/>
                <w:color w:val="000000"/>
                <w:sz w:val="18"/>
                <w:szCs w:val="18"/>
              </w:rPr>
              <w:t>参加课后服务学生</w:t>
            </w:r>
          </w:p>
        </w:tc>
        <w:tc>
          <w:tcPr>
            <w:tcW w:w="266" w:type="pct"/>
            <w:tcBorders>
              <w:top w:val="nil"/>
              <w:left w:val="nil"/>
              <w:bottom w:val="single" w:color="auto" w:sz="4" w:space="0"/>
              <w:right w:val="single" w:color="auto" w:sz="4" w:space="0"/>
            </w:tcBorders>
            <w:noWrap/>
            <w:vAlign w:val="center"/>
          </w:tcPr>
          <w:p w14:paraId="56942D0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2410B51">
            <w:pPr>
              <w:spacing w:line="240" w:lineRule="exact"/>
              <w:rPr>
                <w:rFonts w:ascii="Times New Roman" w:hAnsi="Times New Roman"/>
                <w:color w:val="000000"/>
                <w:sz w:val="18"/>
                <w:szCs w:val="18"/>
              </w:rPr>
            </w:pPr>
            <w:r>
              <w:rPr>
                <w:rFonts w:ascii="Times New Roman" w:hAnsi="Times New Roman"/>
                <w:color w:val="000000"/>
                <w:sz w:val="18"/>
                <w:szCs w:val="18"/>
              </w:rPr>
              <w:t>《关于进一步做好义务教育课后服务经费保障有关工作的通知》（宿教发〔2021〕57号）</w:t>
            </w:r>
          </w:p>
        </w:tc>
        <w:tc>
          <w:tcPr>
            <w:tcW w:w="355" w:type="pct"/>
            <w:tcBorders>
              <w:top w:val="nil"/>
              <w:left w:val="nil"/>
              <w:bottom w:val="single" w:color="auto" w:sz="4" w:space="0"/>
              <w:right w:val="single" w:color="auto" w:sz="4" w:space="0"/>
            </w:tcBorders>
            <w:noWrap/>
            <w:vAlign w:val="center"/>
          </w:tcPr>
          <w:p w14:paraId="32EFB3EF">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065F483C">
            <w:pPr>
              <w:spacing w:line="240" w:lineRule="exact"/>
              <w:rPr>
                <w:rFonts w:ascii="Times New Roman" w:hAnsi="Times New Roman"/>
                <w:color w:val="000000"/>
                <w:sz w:val="18"/>
                <w:szCs w:val="18"/>
              </w:rPr>
            </w:pPr>
          </w:p>
        </w:tc>
      </w:tr>
      <w:tr w14:paraId="695A4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354" w:type="pct"/>
            <w:vMerge w:val="continue"/>
            <w:tcBorders>
              <w:top w:val="nil"/>
              <w:left w:val="single" w:color="auto" w:sz="4" w:space="0"/>
              <w:bottom w:val="single" w:color="auto" w:sz="4" w:space="0"/>
              <w:right w:val="single" w:color="auto" w:sz="4" w:space="0"/>
            </w:tcBorders>
            <w:noWrap/>
            <w:vAlign w:val="center"/>
          </w:tcPr>
          <w:p w14:paraId="618AF208"/>
        </w:tc>
        <w:tc>
          <w:tcPr>
            <w:tcW w:w="363" w:type="pct"/>
            <w:tcBorders>
              <w:top w:val="nil"/>
              <w:left w:val="nil"/>
              <w:bottom w:val="single" w:color="auto" w:sz="4" w:space="0"/>
              <w:right w:val="single" w:color="auto" w:sz="4" w:space="0"/>
            </w:tcBorders>
            <w:noWrap/>
            <w:vAlign w:val="center"/>
          </w:tcPr>
          <w:p w14:paraId="237BBBF4">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721764F">
            <w:pPr>
              <w:spacing w:line="240" w:lineRule="exact"/>
              <w:rPr>
                <w:rFonts w:ascii="Times New Roman" w:hAnsi="Times New Roman"/>
                <w:b/>
                <w:bCs/>
                <w:color w:val="000000"/>
                <w:sz w:val="18"/>
                <w:szCs w:val="18"/>
              </w:rPr>
            </w:pPr>
            <w:r>
              <w:rPr>
                <w:rFonts w:ascii="Times New Roman" w:hAnsi="Times New Roman"/>
                <w:b/>
                <w:bCs/>
                <w:color w:val="000000"/>
                <w:sz w:val="18"/>
                <w:szCs w:val="18"/>
              </w:rPr>
              <w:t>3.伙食费</w:t>
            </w:r>
          </w:p>
        </w:tc>
        <w:tc>
          <w:tcPr>
            <w:tcW w:w="588" w:type="pct"/>
            <w:tcBorders>
              <w:top w:val="nil"/>
              <w:left w:val="nil"/>
              <w:bottom w:val="single" w:color="auto" w:sz="4" w:space="0"/>
              <w:right w:val="single" w:color="auto" w:sz="4" w:space="0"/>
            </w:tcBorders>
            <w:noWrap/>
            <w:vAlign w:val="center"/>
          </w:tcPr>
          <w:p w14:paraId="10015DDA">
            <w:pPr>
              <w:spacing w:line="240" w:lineRule="exact"/>
              <w:rPr>
                <w:rFonts w:ascii="Times New Roman" w:hAnsi="Times New Roman"/>
                <w:sz w:val="18"/>
                <w:szCs w:val="18"/>
              </w:rPr>
            </w:pPr>
            <w:r>
              <w:rPr>
                <w:rFonts w:ascii="Times New Roman" w:hAnsi="Times New Roman"/>
                <w:sz w:val="18"/>
                <w:szCs w:val="18"/>
              </w:rPr>
              <w:t>按实收取、据实结算</w:t>
            </w:r>
          </w:p>
        </w:tc>
        <w:tc>
          <w:tcPr>
            <w:tcW w:w="367" w:type="pct"/>
            <w:tcBorders>
              <w:top w:val="nil"/>
              <w:left w:val="nil"/>
              <w:bottom w:val="single" w:color="auto" w:sz="4" w:space="0"/>
              <w:right w:val="single" w:color="auto" w:sz="4" w:space="0"/>
            </w:tcBorders>
            <w:noWrap/>
            <w:vAlign w:val="center"/>
          </w:tcPr>
          <w:p w14:paraId="5A1CD9BB">
            <w:pPr>
              <w:spacing w:line="24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44C8912C">
            <w:pPr>
              <w:spacing w:line="240" w:lineRule="exact"/>
              <w:jc w:val="center"/>
              <w:rPr>
                <w:rFonts w:ascii="Times New Roman" w:hAnsi="Times New Roman"/>
                <w:sz w:val="18"/>
                <w:szCs w:val="18"/>
              </w:rPr>
            </w:pPr>
            <w:r>
              <w:rPr>
                <w:rFonts w:ascii="Times New Roman" w:hAnsi="Times New Roman"/>
                <w:sz w:val="18"/>
                <w:szCs w:val="18"/>
              </w:rPr>
              <w:t>就餐学生</w:t>
            </w:r>
          </w:p>
        </w:tc>
        <w:tc>
          <w:tcPr>
            <w:tcW w:w="266" w:type="pct"/>
            <w:tcBorders>
              <w:top w:val="nil"/>
              <w:left w:val="nil"/>
              <w:bottom w:val="single" w:color="auto" w:sz="4" w:space="0"/>
              <w:right w:val="single" w:color="auto" w:sz="4" w:space="0"/>
            </w:tcBorders>
            <w:noWrap/>
            <w:vAlign w:val="center"/>
          </w:tcPr>
          <w:p w14:paraId="28B28D91">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327ED34F">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679B17F4">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F7A0032">
            <w:pPr>
              <w:spacing w:line="240" w:lineRule="exact"/>
              <w:rPr>
                <w:rFonts w:ascii="Times New Roman" w:hAnsi="Times New Roman"/>
                <w:color w:val="FF0000"/>
                <w:sz w:val="18"/>
                <w:szCs w:val="18"/>
              </w:rPr>
            </w:pPr>
          </w:p>
        </w:tc>
      </w:tr>
      <w:tr w14:paraId="3D4B2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2" w:hRule="atLeast"/>
        </w:trPr>
        <w:tc>
          <w:tcPr>
            <w:tcW w:w="354" w:type="pct"/>
            <w:vMerge w:val="continue"/>
            <w:tcBorders>
              <w:top w:val="nil"/>
              <w:left w:val="single" w:color="auto" w:sz="4" w:space="0"/>
              <w:bottom w:val="single" w:color="auto" w:sz="4" w:space="0"/>
              <w:right w:val="single" w:color="auto" w:sz="4" w:space="0"/>
            </w:tcBorders>
            <w:noWrap/>
            <w:vAlign w:val="center"/>
          </w:tcPr>
          <w:p w14:paraId="606EBF0D"/>
        </w:tc>
        <w:tc>
          <w:tcPr>
            <w:tcW w:w="363" w:type="pct"/>
            <w:tcBorders>
              <w:top w:val="nil"/>
              <w:left w:val="nil"/>
              <w:bottom w:val="single" w:color="auto" w:sz="4" w:space="0"/>
              <w:right w:val="single" w:color="auto" w:sz="4" w:space="0"/>
            </w:tcBorders>
            <w:noWrap/>
            <w:vAlign w:val="center"/>
          </w:tcPr>
          <w:p w14:paraId="0FA71CD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4A9B802">
            <w:pPr>
              <w:spacing w:line="240" w:lineRule="exact"/>
              <w:rPr>
                <w:rFonts w:ascii="Times New Roman" w:hAnsi="Times New Roman"/>
                <w:b/>
                <w:bCs/>
                <w:color w:val="000000"/>
                <w:sz w:val="18"/>
                <w:szCs w:val="18"/>
              </w:rPr>
            </w:pPr>
            <w:r>
              <w:rPr>
                <w:rFonts w:ascii="Times New Roman" w:hAnsi="Times New Roman"/>
                <w:b/>
                <w:bCs/>
                <w:color w:val="000000"/>
                <w:sz w:val="18"/>
                <w:szCs w:val="18"/>
              </w:rPr>
              <w:t>（二）代收费</w:t>
            </w:r>
          </w:p>
        </w:tc>
        <w:tc>
          <w:tcPr>
            <w:tcW w:w="588" w:type="pct"/>
            <w:tcBorders>
              <w:top w:val="nil"/>
              <w:left w:val="nil"/>
              <w:bottom w:val="single" w:color="auto" w:sz="4" w:space="0"/>
              <w:right w:val="single" w:color="auto" w:sz="4" w:space="0"/>
            </w:tcBorders>
            <w:noWrap/>
            <w:vAlign w:val="center"/>
          </w:tcPr>
          <w:p w14:paraId="3EAC4292">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221E9A90">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2F42E958">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17AD1779">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8B2EDC9">
            <w:pPr>
              <w:spacing w:line="240" w:lineRule="exact"/>
              <w:rPr>
                <w:rFonts w:ascii="Times New Roman" w:hAnsi="Times New Roman"/>
                <w:color w:val="000000"/>
                <w:sz w:val="18"/>
                <w:szCs w:val="18"/>
              </w:rPr>
            </w:pPr>
            <w:r>
              <w:rPr>
                <w:rFonts w:ascii="Times New Roman" w:hAnsi="Times New Roman"/>
                <w:color w:val="000000"/>
                <w:sz w:val="18"/>
                <w:szCs w:val="18"/>
              </w:rPr>
              <w:t>《省物价局 省教育厅转发国家发展改革委、教育部关于规范中小学服务性收费和代收费管理有关问题的通知》（苏价费〔2010〕336号）</w:t>
            </w:r>
          </w:p>
        </w:tc>
        <w:tc>
          <w:tcPr>
            <w:tcW w:w="355" w:type="pct"/>
            <w:tcBorders>
              <w:top w:val="nil"/>
              <w:left w:val="nil"/>
              <w:bottom w:val="single" w:color="auto" w:sz="4" w:space="0"/>
              <w:right w:val="single" w:color="auto" w:sz="4" w:space="0"/>
            </w:tcBorders>
            <w:noWrap/>
            <w:vAlign w:val="center"/>
          </w:tcPr>
          <w:p w14:paraId="2F6362AA">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5ED1A90">
            <w:pPr>
              <w:spacing w:line="240" w:lineRule="exact"/>
              <w:rPr>
                <w:rFonts w:ascii="Times New Roman" w:hAnsi="Times New Roman"/>
                <w:color w:val="000000"/>
                <w:sz w:val="18"/>
                <w:szCs w:val="18"/>
              </w:rPr>
            </w:pPr>
            <w:r>
              <w:rPr>
                <w:rFonts w:ascii="Times New Roman" w:hAnsi="Times New Roman"/>
                <w:sz w:val="18"/>
                <w:szCs w:val="18"/>
              </w:rPr>
              <w:t>坚持自愿和非营利原则；按学期据实结算。</w:t>
            </w:r>
          </w:p>
        </w:tc>
      </w:tr>
      <w:tr w14:paraId="2643B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354" w:type="pct"/>
            <w:vMerge w:val="continue"/>
            <w:tcBorders>
              <w:top w:val="nil"/>
              <w:left w:val="single" w:color="auto" w:sz="4" w:space="0"/>
              <w:bottom w:val="single" w:color="auto" w:sz="4" w:space="0"/>
              <w:right w:val="single" w:color="auto" w:sz="4" w:space="0"/>
            </w:tcBorders>
            <w:noWrap/>
            <w:vAlign w:val="center"/>
          </w:tcPr>
          <w:p w14:paraId="5424AB41"/>
        </w:tc>
        <w:tc>
          <w:tcPr>
            <w:tcW w:w="363" w:type="pct"/>
            <w:tcBorders>
              <w:top w:val="nil"/>
              <w:left w:val="nil"/>
              <w:bottom w:val="single" w:color="auto" w:sz="4" w:space="0"/>
              <w:right w:val="single" w:color="auto" w:sz="4" w:space="0"/>
            </w:tcBorders>
            <w:noWrap/>
            <w:vAlign w:val="center"/>
          </w:tcPr>
          <w:p w14:paraId="059312D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78EE031">
            <w:pPr>
              <w:spacing w:line="240" w:lineRule="exact"/>
              <w:rPr>
                <w:rFonts w:ascii="Times New Roman" w:hAnsi="Times New Roman"/>
                <w:b/>
                <w:bCs/>
                <w:color w:val="000000"/>
                <w:sz w:val="18"/>
                <w:szCs w:val="18"/>
              </w:rPr>
            </w:pPr>
            <w:r>
              <w:rPr>
                <w:rFonts w:ascii="Times New Roman" w:hAnsi="Times New Roman"/>
                <w:b/>
                <w:bCs/>
                <w:color w:val="000000"/>
                <w:sz w:val="18"/>
                <w:szCs w:val="18"/>
              </w:rPr>
              <w:t>1.社会实践活动费</w:t>
            </w:r>
          </w:p>
        </w:tc>
        <w:tc>
          <w:tcPr>
            <w:tcW w:w="588" w:type="pct"/>
            <w:tcBorders>
              <w:top w:val="nil"/>
              <w:left w:val="nil"/>
              <w:bottom w:val="single" w:color="auto" w:sz="4" w:space="0"/>
              <w:right w:val="single" w:color="auto" w:sz="4" w:space="0"/>
            </w:tcBorders>
            <w:noWrap/>
            <w:vAlign w:val="center"/>
          </w:tcPr>
          <w:p w14:paraId="0C627572">
            <w:pPr>
              <w:spacing w:line="240" w:lineRule="exact"/>
              <w:rPr>
                <w:rFonts w:ascii="Times New Roman" w:hAnsi="Times New Roman"/>
                <w:color w:val="000000"/>
                <w:sz w:val="18"/>
                <w:szCs w:val="18"/>
              </w:rPr>
            </w:pPr>
            <w:r>
              <w:rPr>
                <w:rFonts w:ascii="Times New Roman" w:hAnsi="Times New Roman"/>
                <w:color w:val="000000"/>
                <w:sz w:val="18"/>
                <w:szCs w:val="18"/>
              </w:rPr>
              <w:t>公办小学15、公办初中20</w:t>
            </w:r>
          </w:p>
        </w:tc>
        <w:tc>
          <w:tcPr>
            <w:tcW w:w="367" w:type="pct"/>
            <w:tcBorders>
              <w:top w:val="nil"/>
              <w:left w:val="nil"/>
              <w:bottom w:val="single" w:color="auto" w:sz="4" w:space="0"/>
              <w:right w:val="single" w:color="auto" w:sz="4" w:space="0"/>
            </w:tcBorders>
            <w:noWrap/>
            <w:vAlign w:val="center"/>
          </w:tcPr>
          <w:p w14:paraId="30F867E9">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6E99CC25">
            <w:pPr>
              <w:spacing w:line="240" w:lineRule="exact"/>
              <w:jc w:val="center"/>
              <w:rPr>
                <w:rFonts w:ascii="Times New Roman" w:hAnsi="Times New Roman"/>
                <w:color w:val="000000"/>
                <w:sz w:val="18"/>
                <w:szCs w:val="18"/>
              </w:rPr>
            </w:pPr>
            <w:r>
              <w:rPr>
                <w:rFonts w:ascii="Times New Roman" w:hAnsi="Times New Roman"/>
                <w:color w:val="000000"/>
                <w:sz w:val="18"/>
                <w:szCs w:val="18"/>
              </w:rPr>
              <w:t>参加活动学生</w:t>
            </w:r>
          </w:p>
        </w:tc>
        <w:tc>
          <w:tcPr>
            <w:tcW w:w="266" w:type="pct"/>
            <w:tcBorders>
              <w:top w:val="nil"/>
              <w:left w:val="nil"/>
              <w:bottom w:val="single" w:color="auto" w:sz="4" w:space="0"/>
              <w:right w:val="single" w:color="auto" w:sz="4" w:space="0"/>
            </w:tcBorders>
            <w:noWrap/>
            <w:vAlign w:val="center"/>
          </w:tcPr>
          <w:p w14:paraId="53CE085F">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4C96D71">
            <w:pPr>
              <w:spacing w:line="240" w:lineRule="exact"/>
              <w:rPr>
                <w:rFonts w:ascii="Times New Roman" w:hAnsi="Times New Roman"/>
                <w:color w:val="000000"/>
                <w:sz w:val="18"/>
                <w:szCs w:val="18"/>
              </w:rPr>
            </w:pPr>
            <w:r>
              <w:rPr>
                <w:rFonts w:ascii="Times New Roman" w:hAnsi="Times New Roman"/>
                <w:color w:val="000000"/>
                <w:sz w:val="18"/>
                <w:szCs w:val="18"/>
              </w:rPr>
              <w:t>《关于在全市义务教育阶段学校推行“一费制”收费的通知》（宿教财〔2004〕38号、宿价费〔2004〕98号、宿财综〔2004〕18号）</w:t>
            </w:r>
          </w:p>
        </w:tc>
        <w:tc>
          <w:tcPr>
            <w:tcW w:w="355" w:type="pct"/>
            <w:tcBorders>
              <w:top w:val="nil"/>
              <w:left w:val="nil"/>
              <w:bottom w:val="single" w:color="auto" w:sz="4" w:space="0"/>
              <w:right w:val="single" w:color="auto" w:sz="4" w:space="0"/>
            </w:tcBorders>
            <w:noWrap/>
            <w:vAlign w:val="center"/>
          </w:tcPr>
          <w:p w14:paraId="723E22D3">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AB63209">
            <w:pPr>
              <w:spacing w:line="240" w:lineRule="exact"/>
              <w:rPr>
                <w:rFonts w:ascii="Times New Roman" w:hAnsi="Times New Roman"/>
                <w:color w:val="000000"/>
                <w:sz w:val="18"/>
                <w:szCs w:val="18"/>
              </w:rPr>
            </w:pPr>
            <w:r>
              <w:rPr>
                <w:rFonts w:ascii="Times New Roman" w:hAnsi="Times New Roman"/>
                <w:color w:val="000000"/>
                <w:sz w:val="18"/>
                <w:szCs w:val="18"/>
              </w:rPr>
              <w:t>仅限城市中小学；仅限门票、交通费、食宿费。</w:t>
            </w:r>
          </w:p>
        </w:tc>
      </w:tr>
      <w:tr w14:paraId="5D795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restart"/>
            <w:tcBorders>
              <w:top w:val="nil"/>
              <w:left w:val="single" w:color="auto" w:sz="4" w:space="0"/>
              <w:bottom w:val="single" w:color="auto" w:sz="4" w:space="0"/>
              <w:right w:val="single" w:color="auto" w:sz="4" w:space="0"/>
            </w:tcBorders>
            <w:noWrap/>
            <w:vAlign w:val="center"/>
          </w:tcPr>
          <w:p w14:paraId="7D9CF2B1">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中小学</w:t>
            </w:r>
          </w:p>
        </w:tc>
        <w:tc>
          <w:tcPr>
            <w:tcW w:w="363" w:type="pct"/>
            <w:tcBorders>
              <w:top w:val="nil"/>
              <w:left w:val="nil"/>
              <w:bottom w:val="single" w:color="auto" w:sz="4" w:space="0"/>
              <w:right w:val="single" w:color="auto" w:sz="4" w:space="0"/>
            </w:tcBorders>
            <w:noWrap/>
            <w:vAlign w:val="center"/>
          </w:tcPr>
          <w:p w14:paraId="323396B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8CBA60F">
            <w:pPr>
              <w:spacing w:line="240" w:lineRule="exact"/>
              <w:rPr>
                <w:rFonts w:ascii="Times New Roman" w:hAnsi="Times New Roman"/>
                <w:b/>
                <w:bCs/>
                <w:color w:val="000000"/>
                <w:sz w:val="18"/>
                <w:szCs w:val="18"/>
              </w:rPr>
            </w:pPr>
            <w:r>
              <w:rPr>
                <w:rFonts w:ascii="Times New Roman" w:hAnsi="Times New Roman"/>
                <w:b/>
                <w:bCs/>
                <w:color w:val="000000"/>
                <w:sz w:val="18"/>
                <w:szCs w:val="18"/>
              </w:rPr>
              <w:t>2.教辅材料费</w:t>
            </w:r>
          </w:p>
        </w:tc>
        <w:tc>
          <w:tcPr>
            <w:tcW w:w="588" w:type="pct"/>
            <w:tcBorders>
              <w:top w:val="nil"/>
              <w:left w:val="nil"/>
              <w:bottom w:val="single" w:color="auto" w:sz="4" w:space="0"/>
              <w:right w:val="single" w:color="auto" w:sz="4" w:space="0"/>
            </w:tcBorders>
            <w:noWrap/>
            <w:vAlign w:val="center"/>
          </w:tcPr>
          <w:p w14:paraId="4D2807AE">
            <w:pPr>
              <w:spacing w:line="240" w:lineRule="exact"/>
              <w:rPr>
                <w:rFonts w:ascii="Times New Roman" w:hAnsi="Times New Roman"/>
                <w:color w:val="000000"/>
                <w:sz w:val="18"/>
                <w:szCs w:val="18"/>
              </w:rPr>
            </w:pPr>
            <w:r>
              <w:rPr>
                <w:rFonts w:ascii="Times New Roman" w:hAnsi="Times New Roman"/>
                <w:color w:val="000000"/>
                <w:sz w:val="18"/>
                <w:szCs w:val="18"/>
              </w:rPr>
              <w:t>据实结算</w:t>
            </w:r>
          </w:p>
        </w:tc>
        <w:tc>
          <w:tcPr>
            <w:tcW w:w="367" w:type="pct"/>
            <w:tcBorders>
              <w:top w:val="nil"/>
              <w:left w:val="nil"/>
              <w:bottom w:val="single" w:color="auto" w:sz="4" w:space="0"/>
              <w:right w:val="single" w:color="auto" w:sz="4" w:space="0"/>
            </w:tcBorders>
            <w:noWrap/>
            <w:vAlign w:val="center"/>
          </w:tcPr>
          <w:p w14:paraId="2F81E564">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51A435A1">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5140F4BB">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F854A85">
            <w:pPr>
              <w:spacing w:line="240" w:lineRule="exact"/>
              <w:rPr>
                <w:rFonts w:ascii="Times New Roman" w:hAnsi="Times New Roman"/>
                <w:color w:val="000000"/>
                <w:sz w:val="18"/>
                <w:szCs w:val="18"/>
              </w:rPr>
            </w:pPr>
            <w:r>
              <w:rPr>
                <w:rFonts w:ascii="Times New Roman" w:hAnsi="Times New Roman"/>
                <w:color w:val="000000"/>
                <w:sz w:val="18"/>
                <w:szCs w:val="18"/>
              </w:rPr>
              <w:t>《关于加强全省中小学教辅材料使用管理工作的实施意见》（苏教规〔2012〕9号）</w:t>
            </w:r>
          </w:p>
        </w:tc>
        <w:tc>
          <w:tcPr>
            <w:tcW w:w="355" w:type="pct"/>
            <w:tcBorders>
              <w:top w:val="nil"/>
              <w:left w:val="nil"/>
              <w:bottom w:val="single" w:color="auto" w:sz="4" w:space="0"/>
              <w:right w:val="single" w:color="auto" w:sz="4" w:space="0"/>
            </w:tcBorders>
            <w:noWrap/>
            <w:vAlign w:val="center"/>
          </w:tcPr>
          <w:p w14:paraId="12BEC93C">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26069FD">
            <w:pPr>
              <w:spacing w:line="240" w:lineRule="exact"/>
              <w:rPr>
                <w:rFonts w:ascii="Times New Roman" w:hAnsi="Times New Roman"/>
                <w:color w:val="000000"/>
                <w:sz w:val="18"/>
                <w:szCs w:val="18"/>
              </w:rPr>
            </w:pPr>
            <w:r>
              <w:rPr>
                <w:rFonts w:ascii="Times New Roman" w:hAnsi="Times New Roman"/>
                <w:color w:val="000000"/>
                <w:sz w:val="18"/>
                <w:szCs w:val="18"/>
              </w:rPr>
              <w:t>小学三至六年级、初中非毕业年级</w:t>
            </w:r>
            <w:r>
              <w:rPr>
                <w:rFonts w:ascii="Times New Roman" w:hAnsi="Times New Roman"/>
                <w:sz w:val="18"/>
                <w:szCs w:val="18"/>
              </w:rPr>
              <w:t>“一科一辅”、“一种寒暑假作业”</w:t>
            </w:r>
            <w:r>
              <w:rPr>
                <w:rFonts w:ascii="Times New Roman" w:hAnsi="Times New Roman"/>
                <w:color w:val="000000"/>
                <w:sz w:val="18"/>
                <w:szCs w:val="18"/>
              </w:rPr>
              <w:t>，初中毕业年级可再增加一套考试辅导材料；学生自愿。</w:t>
            </w:r>
          </w:p>
        </w:tc>
      </w:tr>
      <w:tr w14:paraId="4E32A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0" w:hRule="atLeast"/>
        </w:trPr>
        <w:tc>
          <w:tcPr>
            <w:tcW w:w="354" w:type="pct"/>
            <w:vMerge w:val="continue"/>
            <w:tcBorders>
              <w:top w:val="nil"/>
              <w:left w:val="single" w:color="auto" w:sz="4" w:space="0"/>
              <w:bottom w:val="single" w:color="auto" w:sz="4" w:space="0"/>
              <w:right w:val="single" w:color="auto" w:sz="4" w:space="0"/>
            </w:tcBorders>
            <w:noWrap/>
            <w:vAlign w:val="center"/>
          </w:tcPr>
          <w:p w14:paraId="3A171949"/>
        </w:tc>
        <w:tc>
          <w:tcPr>
            <w:tcW w:w="363" w:type="pct"/>
            <w:tcBorders>
              <w:top w:val="nil"/>
              <w:left w:val="nil"/>
              <w:bottom w:val="single" w:color="auto" w:sz="4" w:space="0"/>
              <w:right w:val="single" w:color="auto" w:sz="4" w:space="0"/>
            </w:tcBorders>
            <w:noWrap/>
            <w:vAlign w:val="center"/>
          </w:tcPr>
          <w:p w14:paraId="0C1E1EB8">
            <w:pPr>
              <w:spacing w:line="240" w:lineRule="exact"/>
              <w:rPr>
                <w:rFonts w:ascii="Times New Roman" w:hAnsi="Times New Roman"/>
                <w:b/>
                <w:bCs/>
                <w:color w:val="000000"/>
                <w:sz w:val="18"/>
                <w:szCs w:val="18"/>
              </w:rPr>
            </w:pPr>
            <w:r>
              <w:rPr>
                <w:rFonts w:ascii="Times New Roman" w:hAnsi="Times New Roman"/>
                <w:b/>
                <w:bCs/>
                <w:color w:val="000000"/>
                <w:sz w:val="18"/>
                <w:szCs w:val="18"/>
              </w:rPr>
              <w:t>二、非营利性民办小学、初中</w:t>
            </w:r>
          </w:p>
        </w:tc>
        <w:tc>
          <w:tcPr>
            <w:tcW w:w="304" w:type="pct"/>
            <w:tcBorders>
              <w:top w:val="nil"/>
              <w:left w:val="nil"/>
              <w:bottom w:val="single" w:color="auto" w:sz="4" w:space="0"/>
              <w:right w:val="single" w:color="auto" w:sz="4" w:space="0"/>
            </w:tcBorders>
            <w:noWrap/>
            <w:vAlign w:val="center"/>
          </w:tcPr>
          <w:p w14:paraId="0C539AC6">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7DCB07BB">
            <w:pPr>
              <w:spacing w:line="240" w:lineRule="exact"/>
              <w:rPr>
                <w:rFonts w:ascii="Times New Roman" w:hAnsi="Times New Roman"/>
                <w:sz w:val="18"/>
                <w:szCs w:val="18"/>
              </w:rPr>
            </w:pPr>
          </w:p>
        </w:tc>
        <w:tc>
          <w:tcPr>
            <w:tcW w:w="367" w:type="pct"/>
            <w:tcBorders>
              <w:top w:val="nil"/>
              <w:left w:val="nil"/>
              <w:bottom w:val="single" w:color="auto" w:sz="4" w:space="0"/>
              <w:right w:val="single" w:color="auto" w:sz="4" w:space="0"/>
            </w:tcBorders>
            <w:noWrap/>
            <w:vAlign w:val="center"/>
          </w:tcPr>
          <w:p w14:paraId="45862AFC">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7DD17860">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75760206">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22D2F67A">
            <w:pPr>
              <w:spacing w:line="240" w:lineRule="exact"/>
              <w:rPr>
                <w:rFonts w:ascii="Times New Roman" w:hAnsi="Times New Roman"/>
                <w:sz w:val="18"/>
                <w:szCs w:val="18"/>
              </w:rPr>
            </w:pPr>
            <w:r>
              <w:rPr>
                <w:rFonts w:ascii="Times New Roman" w:hAnsi="Times New Roman"/>
                <w:sz w:val="18"/>
                <w:szCs w:val="18"/>
              </w:rPr>
              <w:t>《关于印发&lt;江苏省民办中小学校收费管理办法&gt;的通知》（苏发改规发〔2022〕7号）</w:t>
            </w:r>
          </w:p>
          <w:p w14:paraId="23479E1F">
            <w:pPr>
              <w:spacing w:line="240" w:lineRule="exact"/>
              <w:rPr>
                <w:rFonts w:ascii="Times New Roman" w:hAnsi="Times New Roman"/>
                <w:color w:val="000000"/>
                <w:sz w:val="18"/>
                <w:szCs w:val="18"/>
              </w:rPr>
            </w:pPr>
            <w:r>
              <w:rPr>
                <w:rFonts w:ascii="Times New Roman" w:hAnsi="Times New Roman"/>
                <w:color w:val="000000"/>
                <w:sz w:val="18"/>
                <w:szCs w:val="18"/>
              </w:rPr>
              <w:t>《关于明确我市民办中小学校和民办中等职业学校收费管理有关问题的通知》</w:t>
            </w:r>
            <w:r>
              <w:rPr>
                <w:rFonts w:ascii="Times New Roman" w:hAnsi="Times New Roman"/>
                <w:sz w:val="18"/>
                <w:szCs w:val="18"/>
              </w:rPr>
              <w:t>（宿发改收费发〔2023〕66号）</w:t>
            </w:r>
          </w:p>
        </w:tc>
        <w:tc>
          <w:tcPr>
            <w:tcW w:w="355" w:type="pct"/>
            <w:tcBorders>
              <w:top w:val="nil"/>
              <w:left w:val="nil"/>
              <w:bottom w:val="single" w:color="auto" w:sz="4" w:space="0"/>
              <w:right w:val="single" w:color="auto" w:sz="4" w:space="0"/>
            </w:tcBorders>
            <w:noWrap/>
            <w:vAlign w:val="center"/>
          </w:tcPr>
          <w:p w14:paraId="6C0C9E63">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D0D750F">
            <w:pPr>
              <w:spacing w:line="240" w:lineRule="exact"/>
              <w:rPr>
                <w:rFonts w:ascii="Times New Roman" w:hAnsi="Times New Roman"/>
                <w:color w:val="FF0000"/>
                <w:sz w:val="18"/>
                <w:szCs w:val="18"/>
                <w:highlight w:val="yellow"/>
              </w:rPr>
            </w:pPr>
          </w:p>
        </w:tc>
      </w:tr>
      <w:tr w14:paraId="19264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E134F66"/>
        </w:tc>
        <w:tc>
          <w:tcPr>
            <w:tcW w:w="363" w:type="pct"/>
            <w:tcBorders>
              <w:top w:val="nil"/>
              <w:left w:val="nil"/>
              <w:bottom w:val="single" w:color="auto" w:sz="4" w:space="0"/>
              <w:right w:val="single" w:color="auto" w:sz="4" w:space="0"/>
            </w:tcBorders>
            <w:noWrap/>
            <w:vAlign w:val="center"/>
          </w:tcPr>
          <w:p w14:paraId="31329AD3">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12CF8867">
            <w:pPr>
              <w:spacing w:line="24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6051F9B5">
            <w:pPr>
              <w:spacing w:line="240" w:lineRule="exact"/>
              <w:rPr>
                <w:rFonts w:ascii="Times New Roman" w:hAnsi="Times New Roman"/>
                <w:sz w:val="18"/>
                <w:szCs w:val="18"/>
              </w:rPr>
            </w:pPr>
            <w:r>
              <w:rPr>
                <w:rFonts w:ascii="Times New Roman" w:hAnsi="Times New Roman"/>
                <w:color w:val="000000"/>
                <w:sz w:val="18"/>
                <w:szCs w:val="18"/>
              </w:rPr>
              <w:t>按照办学成本核定各学校学费政府指导价。</w:t>
            </w:r>
          </w:p>
        </w:tc>
        <w:tc>
          <w:tcPr>
            <w:tcW w:w="367" w:type="pct"/>
            <w:tcBorders>
              <w:top w:val="nil"/>
              <w:left w:val="nil"/>
              <w:bottom w:val="single" w:color="auto" w:sz="4" w:space="0"/>
              <w:right w:val="single" w:color="auto" w:sz="4" w:space="0"/>
            </w:tcBorders>
            <w:noWrap/>
            <w:vAlign w:val="center"/>
          </w:tcPr>
          <w:p w14:paraId="4F0CE815">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61378387">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75B1A775">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1E3C1D2">
            <w:pPr>
              <w:spacing w:line="22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36A6C463">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5DFA8DC">
            <w:pPr>
              <w:spacing w:line="240" w:lineRule="exact"/>
              <w:rPr>
                <w:rFonts w:ascii="Times New Roman" w:hAnsi="Times New Roman"/>
                <w:color w:val="FF0000"/>
                <w:sz w:val="18"/>
                <w:szCs w:val="18"/>
                <w:highlight w:val="yellow"/>
              </w:rPr>
            </w:pPr>
            <w:r>
              <w:rPr>
                <w:rFonts w:ascii="Times New Roman" w:hAnsi="Times New Roman"/>
                <w:sz w:val="18"/>
                <w:szCs w:val="18"/>
              </w:rPr>
              <w:t>按学期收取，不得跨学期预收。</w:t>
            </w:r>
          </w:p>
        </w:tc>
      </w:tr>
      <w:tr w14:paraId="1A34D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6689113"/>
        </w:tc>
        <w:tc>
          <w:tcPr>
            <w:tcW w:w="363" w:type="pct"/>
            <w:tcBorders>
              <w:top w:val="nil"/>
              <w:left w:val="nil"/>
              <w:bottom w:val="single" w:color="auto" w:sz="4" w:space="0"/>
              <w:right w:val="single" w:color="auto" w:sz="4" w:space="0"/>
            </w:tcBorders>
            <w:noWrap/>
            <w:vAlign w:val="center"/>
          </w:tcPr>
          <w:p w14:paraId="588FD240">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7F6A19B1">
            <w:pPr>
              <w:spacing w:line="240" w:lineRule="exact"/>
              <w:rPr>
                <w:rFonts w:ascii="Times New Roman" w:hAnsi="Times New Roman"/>
                <w:b/>
                <w:bCs/>
                <w:color w:val="000000"/>
                <w:sz w:val="18"/>
                <w:szCs w:val="18"/>
              </w:rPr>
            </w:pPr>
            <w:r>
              <w:rPr>
                <w:rFonts w:ascii="Times New Roman" w:hAnsi="Times New Roman"/>
                <w:b/>
                <w:bCs/>
                <w:color w:val="000000"/>
                <w:sz w:val="18"/>
                <w:szCs w:val="18"/>
              </w:rPr>
              <w:t>（二）服务性收费</w:t>
            </w:r>
          </w:p>
        </w:tc>
        <w:tc>
          <w:tcPr>
            <w:tcW w:w="588" w:type="pct"/>
            <w:tcBorders>
              <w:top w:val="nil"/>
              <w:left w:val="nil"/>
              <w:bottom w:val="single" w:color="auto" w:sz="4" w:space="0"/>
              <w:right w:val="single" w:color="auto" w:sz="4" w:space="0"/>
            </w:tcBorders>
            <w:noWrap/>
            <w:vAlign w:val="center"/>
          </w:tcPr>
          <w:p w14:paraId="53274A48">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32C3E155">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29F7EFC7">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31081979">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F014615">
            <w:pPr>
              <w:spacing w:line="220" w:lineRule="exact"/>
              <w:rPr>
                <w:rFonts w:ascii="Times New Roman" w:hAnsi="Times New Roman"/>
                <w:sz w:val="18"/>
                <w:szCs w:val="18"/>
              </w:rPr>
            </w:pPr>
            <w:r>
              <w:rPr>
                <w:rFonts w:ascii="Times New Roman" w:hAnsi="Times New Roman"/>
                <w:color w:val="000000"/>
                <w:sz w:val="18"/>
                <w:szCs w:val="18"/>
              </w:rPr>
              <w:t>《关于明确我市民办中小学校和民办中等职业学校收费管理有关问题的通知》</w:t>
            </w:r>
            <w:r>
              <w:rPr>
                <w:rFonts w:ascii="Times New Roman" w:hAnsi="Times New Roman"/>
                <w:sz w:val="18"/>
                <w:szCs w:val="18"/>
              </w:rPr>
              <w:t>（</w:t>
            </w:r>
            <w:r>
              <w:rPr>
                <w:rFonts w:ascii="Times New Roman" w:hAnsi="Times New Roman"/>
                <w:color w:val="000000"/>
                <w:sz w:val="18"/>
                <w:szCs w:val="18"/>
              </w:rPr>
              <w:t>宿发改收费发〔2023〕66号）</w:t>
            </w:r>
          </w:p>
        </w:tc>
        <w:tc>
          <w:tcPr>
            <w:tcW w:w="355" w:type="pct"/>
            <w:tcBorders>
              <w:top w:val="nil"/>
              <w:left w:val="nil"/>
              <w:bottom w:val="single" w:color="auto" w:sz="4" w:space="0"/>
              <w:right w:val="single" w:color="auto" w:sz="4" w:space="0"/>
            </w:tcBorders>
            <w:noWrap/>
            <w:vAlign w:val="center"/>
          </w:tcPr>
          <w:p w14:paraId="0D78969D">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7B02FD87">
            <w:pPr>
              <w:spacing w:line="240" w:lineRule="exact"/>
              <w:rPr>
                <w:rFonts w:ascii="Times New Roman" w:hAnsi="Times New Roman"/>
                <w:color w:val="000000"/>
                <w:sz w:val="18"/>
                <w:szCs w:val="18"/>
              </w:rPr>
            </w:pPr>
            <w:r>
              <w:rPr>
                <w:rFonts w:ascii="Times New Roman" w:hAnsi="Times New Roman"/>
                <w:color w:val="000000"/>
                <w:sz w:val="18"/>
                <w:szCs w:val="18"/>
              </w:rPr>
              <w:t>确有必要、家长自愿、据实收取、不得盈利、及时结算、定期公布</w:t>
            </w:r>
          </w:p>
          <w:p w14:paraId="7DE6538F">
            <w:pPr>
              <w:spacing w:line="240" w:lineRule="exact"/>
              <w:rPr>
                <w:rFonts w:ascii="Times New Roman" w:hAnsi="Times New Roman"/>
                <w:color w:val="000000"/>
                <w:sz w:val="18"/>
                <w:szCs w:val="18"/>
              </w:rPr>
            </w:pPr>
          </w:p>
        </w:tc>
      </w:tr>
      <w:tr w14:paraId="669A4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 w:type="pct"/>
            <w:vMerge w:val="continue"/>
            <w:tcBorders>
              <w:top w:val="nil"/>
              <w:left w:val="single" w:color="auto" w:sz="4" w:space="0"/>
              <w:bottom w:val="single" w:color="auto" w:sz="4" w:space="0"/>
              <w:right w:val="single" w:color="auto" w:sz="4" w:space="0"/>
            </w:tcBorders>
            <w:noWrap/>
            <w:vAlign w:val="center"/>
          </w:tcPr>
          <w:p w14:paraId="499A25F7"/>
        </w:tc>
        <w:tc>
          <w:tcPr>
            <w:tcW w:w="363" w:type="pct"/>
            <w:tcBorders>
              <w:top w:val="nil"/>
              <w:left w:val="nil"/>
              <w:bottom w:val="single" w:color="auto" w:sz="4" w:space="0"/>
              <w:right w:val="single" w:color="auto" w:sz="4" w:space="0"/>
              <w:tl2br w:val="nil"/>
              <w:tr2bl w:val="nil"/>
            </w:tcBorders>
            <w:noWrap/>
            <w:vAlign w:val="center"/>
          </w:tcPr>
          <w:p w14:paraId="3BB76712">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6428489E">
            <w:pPr>
              <w:spacing w:line="240" w:lineRule="exact"/>
              <w:rPr>
                <w:rFonts w:ascii="Times New Roman" w:hAnsi="Times New Roman"/>
                <w:b/>
                <w:bCs/>
                <w:color w:val="000000"/>
                <w:sz w:val="18"/>
                <w:szCs w:val="18"/>
              </w:rPr>
            </w:pPr>
            <w:r>
              <w:rPr>
                <w:rFonts w:ascii="Times New Roman" w:hAnsi="Times New Roman"/>
                <w:b/>
                <w:bCs/>
                <w:color w:val="000000"/>
                <w:sz w:val="18"/>
                <w:szCs w:val="18"/>
              </w:rPr>
              <w:t>1.住宿费</w:t>
            </w:r>
          </w:p>
        </w:tc>
        <w:tc>
          <w:tcPr>
            <w:tcW w:w="588" w:type="pct"/>
            <w:tcBorders>
              <w:top w:val="nil"/>
              <w:left w:val="nil"/>
              <w:bottom w:val="single" w:color="auto" w:sz="4" w:space="0"/>
              <w:right w:val="single" w:color="auto" w:sz="4" w:space="0"/>
            </w:tcBorders>
            <w:noWrap/>
            <w:vAlign w:val="center"/>
          </w:tcPr>
          <w:p w14:paraId="72A71CFC">
            <w:pPr>
              <w:spacing w:line="240" w:lineRule="exact"/>
              <w:rPr>
                <w:rFonts w:ascii="Times New Roman" w:hAnsi="Times New Roman"/>
                <w:color w:val="FF0000"/>
                <w:sz w:val="18"/>
                <w:szCs w:val="18"/>
              </w:rPr>
            </w:pPr>
            <w:r>
              <w:rPr>
                <w:rFonts w:ascii="Times New Roman" w:hAnsi="Times New Roman"/>
                <w:color w:val="000000"/>
                <w:sz w:val="18"/>
                <w:szCs w:val="18"/>
              </w:rPr>
              <w:t>按照住宿成本核定各学校住宿费政府指导价。</w:t>
            </w:r>
          </w:p>
        </w:tc>
        <w:tc>
          <w:tcPr>
            <w:tcW w:w="367" w:type="pct"/>
            <w:tcBorders>
              <w:top w:val="nil"/>
              <w:left w:val="nil"/>
              <w:bottom w:val="single" w:color="auto" w:sz="4" w:space="0"/>
              <w:right w:val="single" w:color="auto" w:sz="4" w:space="0"/>
            </w:tcBorders>
            <w:noWrap/>
            <w:vAlign w:val="center"/>
          </w:tcPr>
          <w:p w14:paraId="69B86857">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2EC15B6E">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295B7854">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84FB701">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775B76F3">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164ABC5E">
            <w:pPr>
              <w:spacing w:line="240" w:lineRule="exact"/>
              <w:rPr>
                <w:rFonts w:ascii="Times New Roman" w:hAnsi="Times New Roman"/>
                <w:color w:val="000000"/>
                <w:sz w:val="18"/>
                <w:szCs w:val="18"/>
              </w:rPr>
            </w:pPr>
            <w:r>
              <w:rPr>
                <w:rFonts w:ascii="Times New Roman" w:hAnsi="Times New Roman"/>
                <w:sz w:val="18"/>
                <w:szCs w:val="18"/>
              </w:rPr>
              <w:t>按学期收取，不得跨学期预收。</w:t>
            </w:r>
          </w:p>
        </w:tc>
      </w:tr>
      <w:tr w14:paraId="396DC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354" w:type="pct"/>
            <w:vMerge w:val="continue"/>
            <w:tcBorders>
              <w:top w:val="nil"/>
              <w:left w:val="single" w:color="auto" w:sz="4" w:space="0"/>
              <w:bottom w:val="single" w:color="auto" w:sz="4" w:space="0"/>
              <w:right w:val="single" w:color="auto" w:sz="4" w:space="0"/>
            </w:tcBorders>
            <w:noWrap/>
            <w:vAlign w:val="center"/>
          </w:tcPr>
          <w:p w14:paraId="5E4E04B9"/>
        </w:tc>
        <w:tc>
          <w:tcPr>
            <w:tcW w:w="363" w:type="pct"/>
            <w:tcBorders>
              <w:top w:val="nil"/>
              <w:left w:val="nil"/>
              <w:bottom w:val="single" w:color="auto" w:sz="4" w:space="0"/>
              <w:right w:val="single" w:color="auto" w:sz="4" w:space="0"/>
              <w:tl2br w:val="nil"/>
              <w:tr2bl w:val="nil"/>
            </w:tcBorders>
            <w:noWrap/>
            <w:vAlign w:val="center"/>
          </w:tcPr>
          <w:p w14:paraId="5D9BA8D8">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0018B635">
            <w:pPr>
              <w:spacing w:line="220" w:lineRule="exact"/>
              <w:rPr>
                <w:rFonts w:ascii="Times New Roman" w:hAnsi="Times New Roman"/>
                <w:b/>
                <w:bCs/>
                <w:sz w:val="18"/>
                <w:szCs w:val="18"/>
              </w:rPr>
            </w:pPr>
            <w:r>
              <w:rPr>
                <w:rFonts w:ascii="Times New Roman" w:hAnsi="Times New Roman"/>
                <w:b/>
                <w:bCs/>
                <w:sz w:val="18"/>
                <w:szCs w:val="18"/>
              </w:rPr>
              <w:t>2.课后服务费</w:t>
            </w:r>
          </w:p>
        </w:tc>
        <w:tc>
          <w:tcPr>
            <w:tcW w:w="588" w:type="pct"/>
            <w:tcBorders>
              <w:top w:val="nil"/>
              <w:left w:val="nil"/>
              <w:bottom w:val="single" w:color="auto" w:sz="4" w:space="0"/>
              <w:right w:val="single" w:color="auto" w:sz="4" w:space="0"/>
            </w:tcBorders>
            <w:noWrap/>
            <w:vAlign w:val="center"/>
          </w:tcPr>
          <w:p w14:paraId="1557DE50">
            <w:pPr>
              <w:spacing w:line="220" w:lineRule="exact"/>
              <w:rPr>
                <w:rFonts w:ascii="Times New Roman" w:hAnsi="Times New Roman"/>
                <w:color w:val="000000"/>
                <w:sz w:val="18"/>
                <w:szCs w:val="18"/>
              </w:rPr>
            </w:pPr>
            <w:r>
              <w:rPr>
                <w:rFonts w:ascii="Times New Roman" w:hAnsi="Times New Roman"/>
                <w:color w:val="000000"/>
                <w:sz w:val="18"/>
                <w:szCs w:val="18"/>
              </w:rPr>
              <w:t>最高不超过300</w:t>
            </w:r>
          </w:p>
        </w:tc>
        <w:tc>
          <w:tcPr>
            <w:tcW w:w="367" w:type="pct"/>
            <w:tcBorders>
              <w:top w:val="nil"/>
              <w:left w:val="nil"/>
              <w:bottom w:val="single" w:color="auto" w:sz="4" w:space="0"/>
              <w:right w:val="single" w:color="auto" w:sz="4" w:space="0"/>
            </w:tcBorders>
            <w:noWrap/>
            <w:vAlign w:val="center"/>
          </w:tcPr>
          <w:p w14:paraId="3D92646D">
            <w:pPr>
              <w:spacing w:line="22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78346EC5">
            <w:pPr>
              <w:spacing w:line="220" w:lineRule="exact"/>
              <w:jc w:val="center"/>
              <w:rPr>
                <w:rFonts w:ascii="Times New Roman" w:hAnsi="Times New Roman"/>
                <w:color w:val="000000"/>
                <w:sz w:val="18"/>
                <w:szCs w:val="18"/>
              </w:rPr>
            </w:pPr>
            <w:r>
              <w:rPr>
                <w:rFonts w:ascii="Times New Roman" w:hAnsi="Times New Roman"/>
                <w:color w:val="000000"/>
                <w:sz w:val="18"/>
                <w:szCs w:val="18"/>
              </w:rPr>
              <w:t>参加课后服务学生</w:t>
            </w:r>
          </w:p>
        </w:tc>
        <w:tc>
          <w:tcPr>
            <w:tcW w:w="266" w:type="pct"/>
            <w:tcBorders>
              <w:top w:val="nil"/>
              <w:left w:val="nil"/>
              <w:bottom w:val="single" w:color="auto" w:sz="4" w:space="0"/>
              <w:right w:val="single" w:color="auto" w:sz="4" w:space="0"/>
            </w:tcBorders>
            <w:noWrap/>
            <w:vAlign w:val="center"/>
          </w:tcPr>
          <w:p w14:paraId="5BD7B6D3">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E1C37A7">
            <w:pPr>
              <w:spacing w:line="220" w:lineRule="exact"/>
              <w:rPr>
                <w:rFonts w:ascii="Times New Roman" w:hAnsi="Times New Roman"/>
                <w:color w:val="000000"/>
                <w:sz w:val="18"/>
                <w:szCs w:val="18"/>
              </w:rPr>
            </w:pPr>
            <w:r>
              <w:rPr>
                <w:rFonts w:ascii="Times New Roman" w:hAnsi="Times New Roman"/>
                <w:color w:val="000000"/>
                <w:sz w:val="18"/>
                <w:szCs w:val="18"/>
              </w:rPr>
              <w:t>《关于进一步做好义务教育课后服务经费保障有关工作的通知》（宿教发〔2021〕57号）</w:t>
            </w:r>
          </w:p>
        </w:tc>
        <w:tc>
          <w:tcPr>
            <w:tcW w:w="355" w:type="pct"/>
            <w:tcBorders>
              <w:top w:val="nil"/>
              <w:left w:val="nil"/>
              <w:bottom w:val="single" w:color="auto" w:sz="4" w:space="0"/>
              <w:right w:val="single" w:color="auto" w:sz="4" w:space="0"/>
            </w:tcBorders>
            <w:noWrap/>
            <w:vAlign w:val="center"/>
          </w:tcPr>
          <w:p w14:paraId="66EB548E">
            <w:pPr>
              <w:spacing w:line="22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0811F4AD">
            <w:pPr>
              <w:spacing w:line="220" w:lineRule="exact"/>
              <w:rPr>
                <w:rFonts w:ascii="Times New Roman" w:hAnsi="Times New Roman"/>
                <w:color w:val="FF0000"/>
                <w:sz w:val="18"/>
                <w:szCs w:val="18"/>
              </w:rPr>
            </w:pPr>
            <w:r>
              <w:rPr>
                <w:rFonts w:ascii="Times New Roman" w:hAnsi="Times New Roman"/>
                <w:sz w:val="18"/>
                <w:szCs w:val="18"/>
              </w:rPr>
              <w:t>按学期收取，不得跨学期预收。</w:t>
            </w:r>
          </w:p>
        </w:tc>
      </w:tr>
      <w:tr w14:paraId="46C1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354" w:type="pct"/>
            <w:vMerge w:val="continue"/>
            <w:tcBorders>
              <w:top w:val="nil"/>
              <w:left w:val="single" w:color="auto" w:sz="4" w:space="0"/>
              <w:bottom w:val="single" w:color="auto" w:sz="4" w:space="0"/>
              <w:right w:val="single" w:color="auto" w:sz="4" w:space="0"/>
            </w:tcBorders>
            <w:noWrap/>
            <w:vAlign w:val="center"/>
          </w:tcPr>
          <w:p w14:paraId="782C0CFC"/>
        </w:tc>
        <w:tc>
          <w:tcPr>
            <w:tcW w:w="363" w:type="pct"/>
            <w:tcBorders>
              <w:top w:val="nil"/>
              <w:left w:val="nil"/>
              <w:bottom w:val="single" w:color="auto" w:sz="4" w:space="0"/>
              <w:right w:val="single" w:color="auto" w:sz="4" w:space="0"/>
              <w:tl2br w:val="nil"/>
              <w:tr2bl w:val="nil"/>
            </w:tcBorders>
            <w:noWrap/>
            <w:vAlign w:val="center"/>
          </w:tcPr>
          <w:p w14:paraId="09D7F5D1">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0600A9C0">
            <w:pPr>
              <w:spacing w:line="240" w:lineRule="exact"/>
              <w:rPr>
                <w:rFonts w:ascii="Times New Roman" w:hAnsi="Times New Roman"/>
                <w:b/>
                <w:bCs/>
                <w:color w:val="000000"/>
                <w:sz w:val="18"/>
                <w:szCs w:val="18"/>
              </w:rPr>
            </w:pPr>
            <w:r>
              <w:rPr>
                <w:rFonts w:ascii="Times New Roman" w:hAnsi="Times New Roman"/>
                <w:b/>
                <w:bCs/>
                <w:color w:val="000000"/>
                <w:sz w:val="18"/>
                <w:szCs w:val="18"/>
              </w:rPr>
              <w:t>3.伙食费</w:t>
            </w:r>
          </w:p>
        </w:tc>
        <w:tc>
          <w:tcPr>
            <w:tcW w:w="588" w:type="pct"/>
            <w:tcBorders>
              <w:top w:val="nil"/>
              <w:left w:val="nil"/>
              <w:bottom w:val="single" w:color="auto" w:sz="4" w:space="0"/>
              <w:right w:val="single" w:color="auto" w:sz="4" w:space="0"/>
            </w:tcBorders>
            <w:noWrap/>
            <w:vAlign w:val="center"/>
          </w:tcPr>
          <w:p w14:paraId="6EE0F56F">
            <w:pPr>
              <w:spacing w:line="240" w:lineRule="exact"/>
              <w:rPr>
                <w:rFonts w:ascii="Times New Roman" w:hAnsi="Times New Roman"/>
                <w:color w:val="FF0000"/>
                <w:sz w:val="18"/>
                <w:szCs w:val="18"/>
                <w:highlight w:val="green"/>
              </w:rPr>
            </w:pPr>
            <w:r>
              <w:rPr>
                <w:rFonts w:ascii="Times New Roman" w:hAnsi="Times New Roman"/>
                <w:sz w:val="18"/>
                <w:szCs w:val="18"/>
              </w:rPr>
              <w:t>据实收取、及时结算</w:t>
            </w:r>
          </w:p>
        </w:tc>
        <w:tc>
          <w:tcPr>
            <w:tcW w:w="367" w:type="pct"/>
            <w:tcBorders>
              <w:top w:val="nil"/>
              <w:left w:val="nil"/>
              <w:bottom w:val="single" w:color="auto" w:sz="4" w:space="0"/>
              <w:right w:val="single" w:color="auto" w:sz="4" w:space="0"/>
            </w:tcBorders>
            <w:noWrap/>
            <w:vAlign w:val="center"/>
          </w:tcPr>
          <w:p w14:paraId="158E2A4D">
            <w:pPr>
              <w:spacing w:line="24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17C592D7">
            <w:pPr>
              <w:spacing w:line="240" w:lineRule="exact"/>
              <w:jc w:val="center"/>
              <w:rPr>
                <w:rFonts w:ascii="Times New Roman" w:hAnsi="Times New Roman"/>
                <w:sz w:val="18"/>
                <w:szCs w:val="18"/>
              </w:rPr>
            </w:pPr>
            <w:r>
              <w:rPr>
                <w:rFonts w:ascii="Times New Roman" w:hAnsi="Times New Roman"/>
                <w:sz w:val="18"/>
                <w:szCs w:val="18"/>
              </w:rPr>
              <w:t>就餐学生</w:t>
            </w:r>
          </w:p>
        </w:tc>
        <w:tc>
          <w:tcPr>
            <w:tcW w:w="266" w:type="pct"/>
            <w:tcBorders>
              <w:top w:val="nil"/>
              <w:left w:val="nil"/>
              <w:bottom w:val="single" w:color="auto" w:sz="4" w:space="0"/>
              <w:right w:val="single" w:color="auto" w:sz="4" w:space="0"/>
            </w:tcBorders>
            <w:noWrap/>
            <w:vAlign w:val="center"/>
          </w:tcPr>
          <w:p w14:paraId="59DA8963">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71D0E386">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74271D01">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97016CE">
            <w:pPr>
              <w:spacing w:line="240" w:lineRule="exact"/>
              <w:rPr>
                <w:rFonts w:ascii="Times New Roman" w:hAnsi="Times New Roman"/>
                <w:sz w:val="18"/>
                <w:szCs w:val="18"/>
              </w:rPr>
            </w:pPr>
            <w:r>
              <w:rPr>
                <w:rFonts w:ascii="Times New Roman" w:hAnsi="Times New Roman"/>
                <w:sz w:val="18"/>
                <w:szCs w:val="18"/>
              </w:rPr>
              <w:t>按月或者按学期收取，据实结算。</w:t>
            </w:r>
          </w:p>
        </w:tc>
      </w:tr>
      <w:tr w14:paraId="475CB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174C93E5"/>
        </w:tc>
        <w:tc>
          <w:tcPr>
            <w:tcW w:w="363" w:type="pct"/>
            <w:tcBorders>
              <w:top w:val="nil"/>
              <w:left w:val="nil"/>
              <w:bottom w:val="single" w:color="auto" w:sz="4" w:space="0"/>
              <w:right w:val="single" w:color="auto" w:sz="4" w:space="0"/>
            </w:tcBorders>
            <w:noWrap/>
            <w:vAlign w:val="center"/>
          </w:tcPr>
          <w:p w14:paraId="07C38505">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2129848D">
            <w:pPr>
              <w:spacing w:line="220" w:lineRule="exact"/>
              <w:rPr>
                <w:rFonts w:ascii="Times New Roman" w:hAnsi="Times New Roman"/>
                <w:b/>
                <w:bCs/>
                <w:color w:val="000000"/>
                <w:sz w:val="18"/>
                <w:szCs w:val="18"/>
              </w:rPr>
            </w:pPr>
            <w:r>
              <w:rPr>
                <w:rFonts w:ascii="Times New Roman" w:hAnsi="Times New Roman"/>
                <w:b/>
                <w:bCs/>
                <w:color w:val="000000"/>
                <w:sz w:val="18"/>
                <w:szCs w:val="18"/>
              </w:rPr>
              <w:t>（三）代收费</w:t>
            </w:r>
          </w:p>
        </w:tc>
        <w:tc>
          <w:tcPr>
            <w:tcW w:w="588" w:type="pct"/>
            <w:tcBorders>
              <w:top w:val="nil"/>
              <w:left w:val="nil"/>
              <w:bottom w:val="single" w:color="auto" w:sz="4" w:space="0"/>
              <w:right w:val="single" w:color="auto" w:sz="4" w:space="0"/>
            </w:tcBorders>
            <w:noWrap/>
            <w:vAlign w:val="center"/>
          </w:tcPr>
          <w:p w14:paraId="20B13AE4">
            <w:pPr>
              <w:spacing w:line="22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64308350">
            <w:pPr>
              <w:spacing w:line="22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47583885">
            <w:pPr>
              <w:spacing w:line="22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36F0FEE3">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78CBC50">
            <w:pPr>
              <w:spacing w:line="22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202A50C3">
            <w:pPr>
              <w:spacing w:line="22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00DB04D0">
            <w:pPr>
              <w:spacing w:line="220" w:lineRule="exact"/>
              <w:rPr>
                <w:rFonts w:ascii="Times New Roman" w:hAnsi="Times New Roman"/>
                <w:sz w:val="18"/>
                <w:szCs w:val="18"/>
              </w:rPr>
            </w:pPr>
            <w:r>
              <w:rPr>
                <w:rFonts w:ascii="Times New Roman" w:hAnsi="Times New Roman"/>
                <w:sz w:val="18"/>
                <w:szCs w:val="18"/>
              </w:rPr>
              <w:t>1.确实必要、家长自愿、据实收取、不得盈利、及时结算、定期公布；</w:t>
            </w:r>
          </w:p>
          <w:p w14:paraId="55DCE7D2">
            <w:pPr>
              <w:spacing w:line="220" w:lineRule="exact"/>
              <w:rPr>
                <w:rFonts w:ascii="Times New Roman" w:hAnsi="Times New Roman"/>
                <w:sz w:val="18"/>
                <w:szCs w:val="18"/>
              </w:rPr>
            </w:pPr>
            <w:r>
              <w:rPr>
                <w:rFonts w:ascii="Times New Roman" w:hAnsi="Times New Roman"/>
                <w:sz w:val="18"/>
                <w:szCs w:val="18"/>
              </w:rPr>
              <w:t>2.即时发生即时收取。</w:t>
            </w:r>
          </w:p>
        </w:tc>
      </w:tr>
      <w:tr w14:paraId="48A68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354" w:type="pct"/>
            <w:vMerge w:val="continue"/>
            <w:tcBorders>
              <w:top w:val="nil"/>
              <w:left w:val="single" w:color="auto" w:sz="4" w:space="0"/>
              <w:bottom w:val="single" w:color="auto" w:sz="4" w:space="0"/>
              <w:right w:val="single" w:color="auto" w:sz="4" w:space="0"/>
            </w:tcBorders>
            <w:noWrap/>
            <w:vAlign w:val="center"/>
          </w:tcPr>
          <w:p w14:paraId="671E8889"/>
        </w:tc>
        <w:tc>
          <w:tcPr>
            <w:tcW w:w="363" w:type="pct"/>
            <w:tcBorders>
              <w:top w:val="nil"/>
              <w:left w:val="nil"/>
              <w:bottom w:val="single" w:color="auto" w:sz="4" w:space="0"/>
              <w:right w:val="single" w:color="auto" w:sz="4" w:space="0"/>
              <w:tl2br w:val="nil"/>
              <w:tr2bl w:val="nil"/>
            </w:tcBorders>
            <w:noWrap/>
            <w:vAlign w:val="center"/>
          </w:tcPr>
          <w:p w14:paraId="433EDA29">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7E52078E">
            <w:pPr>
              <w:spacing w:line="240" w:lineRule="exact"/>
              <w:rPr>
                <w:rFonts w:ascii="Times New Roman" w:hAnsi="Times New Roman"/>
                <w:b/>
                <w:bCs/>
                <w:w w:val="90"/>
                <w:sz w:val="18"/>
                <w:szCs w:val="18"/>
              </w:rPr>
            </w:pPr>
            <w:r>
              <w:rPr>
                <w:rFonts w:ascii="Times New Roman" w:hAnsi="Times New Roman"/>
                <w:b/>
                <w:bCs/>
                <w:w w:val="90"/>
                <w:sz w:val="18"/>
                <w:szCs w:val="18"/>
              </w:rPr>
              <w:t>1.社会实践活动费</w:t>
            </w:r>
          </w:p>
        </w:tc>
        <w:tc>
          <w:tcPr>
            <w:tcW w:w="588" w:type="pct"/>
            <w:tcBorders>
              <w:top w:val="nil"/>
              <w:left w:val="nil"/>
              <w:bottom w:val="single" w:color="auto" w:sz="4" w:space="0"/>
              <w:right w:val="single" w:color="auto" w:sz="4" w:space="0"/>
            </w:tcBorders>
            <w:noWrap/>
            <w:vAlign w:val="center"/>
          </w:tcPr>
          <w:p w14:paraId="031596C9">
            <w:pPr>
              <w:spacing w:line="240" w:lineRule="exact"/>
              <w:rPr>
                <w:rFonts w:ascii="Times New Roman" w:hAnsi="Times New Roman"/>
                <w:sz w:val="18"/>
                <w:szCs w:val="18"/>
              </w:rPr>
            </w:pPr>
            <w:r>
              <w:rPr>
                <w:rFonts w:ascii="Times New Roman" w:hAnsi="Times New Roman"/>
                <w:sz w:val="18"/>
                <w:szCs w:val="18"/>
              </w:rPr>
              <w:t>据实收取、及时结算</w:t>
            </w:r>
          </w:p>
        </w:tc>
        <w:tc>
          <w:tcPr>
            <w:tcW w:w="367" w:type="pct"/>
            <w:tcBorders>
              <w:top w:val="nil"/>
              <w:left w:val="nil"/>
              <w:bottom w:val="single" w:color="auto" w:sz="4" w:space="0"/>
              <w:right w:val="single" w:color="auto" w:sz="4" w:space="0"/>
            </w:tcBorders>
            <w:noWrap/>
            <w:vAlign w:val="center"/>
          </w:tcPr>
          <w:p w14:paraId="47B35E21">
            <w:pPr>
              <w:spacing w:line="24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1D1ECE74">
            <w:pPr>
              <w:spacing w:line="240" w:lineRule="exact"/>
              <w:jc w:val="center"/>
              <w:rPr>
                <w:rFonts w:ascii="Times New Roman" w:hAnsi="Times New Roman"/>
                <w:sz w:val="18"/>
                <w:szCs w:val="18"/>
              </w:rPr>
            </w:pPr>
            <w:r>
              <w:rPr>
                <w:rFonts w:ascii="Times New Roman" w:hAnsi="Times New Roman"/>
                <w:sz w:val="18"/>
                <w:szCs w:val="18"/>
              </w:rPr>
              <w:t>参加学生</w:t>
            </w:r>
          </w:p>
        </w:tc>
        <w:tc>
          <w:tcPr>
            <w:tcW w:w="266" w:type="pct"/>
            <w:tcBorders>
              <w:top w:val="nil"/>
              <w:left w:val="nil"/>
              <w:bottom w:val="single" w:color="auto" w:sz="4" w:space="0"/>
              <w:right w:val="single" w:color="auto" w:sz="4" w:space="0"/>
            </w:tcBorders>
            <w:noWrap/>
            <w:vAlign w:val="center"/>
          </w:tcPr>
          <w:p w14:paraId="63BBC6DA">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5D9425BC">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05B9E1D9">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E7B13FF">
            <w:pPr>
              <w:spacing w:line="240" w:lineRule="exact"/>
              <w:rPr>
                <w:rFonts w:ascii="Times New Roman" w:hAnsi="Times New Roman"/>
                <w:sz w:val="18"/>
                <w:szCs w:val="18"/>
              </w:rPr>
            </w:pPr>
            <w:r>
              <w:rPr>
                <w:rFonts w:ascii="Times New Roman" w:hAnsi="Times New Roman"/>
                <w:sz w:val="18"/>
                <w:szCs w:val="18"/>
              </w:rPr>
              <w:t>仅限城市中小学；仅限门票、交通费、住宿费。</w:t>
            </w:r>
          </w:p>
        </w:tc>
      </w:tr>
      <w:tr w14:paraId="6C07A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354" w:type="pct"/>
            <w:vMerge w:val="restart"/>
            <w:tcBorders>
              <w:top w:val="nil"/>
              <w:left w:val="single" w:color="auto" w:sz="4" w:space="0"/>
              <w:bottom w:val="single" w:color="auto" w:sz="4" w:space="0"/>
              <w:right w:val="single" w:color="auto" w:sz="4" w:space="0"/>
              <w:tl2br w:val="nil"/>
              <w:tr2bl w:val="nil"/>
            </w:tcBorders>
            <w:noWrap/>
            <w:vAlign w:val="center"/>
          </w:tcPr>
          <w:p w14:paraId="19DA51D9">
            <w:pPr>
              <w:spacing w:line="240" w:lineRule="exact"/>
              <w:jc w:val="center"/>
              <w:rPr>
                <w:rFonts w:ascii="Times New Roman" w:hAnsi="Times New Roman"/>
                <w:b/>
                <w:bCs/>
                <w:sz w:val="18"/>
                <w:szCs w:val="18"/>
              </w:rPr>
            </w:pPr>
            <w:r>
              <w:rPr>
                <w:rFonts w:ascii="Times New Roman" w:hAnsi="Times New Roman"/>
                <w:b/>
                <w:bCs/>
                <w:sz w:val="18"/>
                <w:szCs w:val="18"/>
              </w:rPr>
              <w:t>中小学</w:t>
            </w:r>
          </w:p>
        </w:tc>
        <w:tc>
          <w:tcPr>
            <w:tcW w:w="363" w:type="pct"/>
            <w:tcBorders>
              <w:top w:val="nil"/>
              <w:left w:val="nil"/>
              <w:bottom w:val="single" w:color="auto" w:sz="4" w:space="0"/>
              <w:right w:val="single" w:color="auto" w:sz="4" w:space="0"/>
              <w:tl2br w:val="nil"/>
              <w:tr2bl w:val="nil"/>
            </w:tcBorders>
            <w:noWrap/>
            <w:vAlign w:val="center"/>
          </w:tcPr>
          <w:p w14:paraId="424B1BA8">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537965D1">
            <w:pPr>
              <w:spacing w:line="220" w:lineRule="exact"/>
              <w:rPr>
                <w:rFonts w:ascii="Times New Roman" w:hAnsi="Times New Roman"/>
                <w:b/>
                <w:bCs/>
                <w:sz w:val="18"/>
                <w:szCs w:val="18"/>
              </w:rPr>
            </w:pPr>
            <w:r>
              <w:rPr>
                <w:rFonts w:ascii="Times New Roman" w:hAnsi="Times New Roman"/>
                <w:b/>
                <w:bCs/>
                <w:sz w:val="18"/>
                <w:szCs w:val="18"/>
              </w:rPr>
              <w:t>2.教辅材料费</w:t>
            </w:r>
          </w:p>
        </w:tc>
        <w:tc>
          <w:tcPr>
            <w:tcW w:w="588" w:type="pct"/>
            <w:tcBorders>
              <w:top w:val="nil"/>
              <w:left w:val="nil"/>
              <w:bottom w:val="single" w:color="auto" w:sz="4" w:space="0"/>
              <w:right w:val="single" w:color="auto" w:sz="4" w:space="0"/>
            </w:tcBorders>
            <w:noWrap/>
            <w:vAlign w:val="center"/>
          </w:tcPr>
          <w:p w14:paraId="41B9F6A9">
            <w:pPr>
              <w:spacing w:line="220" w:lineRule="exact"/>
              <w:rPr>
                <w:rFonts w:ascii="Times New Roman" w:hAnsi="Times New Roman"/>
                <w:sz w:val="18"/>
                <w:szCs w:val="18"/>
              </w:rPr>
            </w:pPr>
            <w:r>
              <w:rPr>
                <w:rFonts w:ascii="Times New Roman" w:hAnsi="Times New Roman"/>
                <w:sz w:val="18"/>
                <w:szCs w:val="18"/>
              </w:rPr>
              <w:t>据实收取、及时结算</w:t>
            </w:r>
          </w:p>
        </w:tc>
        <w:tc>
          <w:tcPr>
            <w:tcW w:w="367" w:type="pct"/>
            <w:tcBorders>
              <w:top w:val="nil"/>
              <w:left w:val="nil"/>
              <w:bottom w:val="single" w:color="auto" w:sz="4" w:space="0"/>
              <w:right w:val="single" w:color="auto" w:sz="4" w:space="0"/>
            </w:tcBorders>
            <w:noWrap/>
            <w:vAlign w:val="center"/>
          </w:tcPr>
          <w:p w14:paraId="584D36FA">
            <w:pPr>
              <w:spacing w:line="22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3BF5EC7C">
            <w:pPr>
              <w:spacing w:line="220" w:lineRule="exact"/>
              <w:jc w:val="center"/>
              <w:rPr>
                <w:rFonts w:ascii="Times New Roman" w:hAnsi="Times New Roman"/>
                <w:sz w:val="18"/>
                <w:szCs w:val="18"/>
              </w:rPr>
            </w:pPr>
            <w:r>
              <w:rPr>
                <w:rFonts w:ascii="Times New Roman" w:hAnsi="Times New Roman"/>
                <w:sz w:val="18"/>
                <w:szCs w:val="18"/>
              </w:rPr>
              <w:t>学生</w:t>
            </w:r>
          </w:p>
        </w:tc>
        <w:tc>
          <w:tcPr>
            <w:tcW w:w="266" w:type="pct"/>
            <w:tcBorders>
              <w:top w:val="nil"/>
              <w:left w:val="nil"/>
              <w:bottom w:val="single" w:color="auto" w:sz="4" w:space="0"/>
              <w:right w:val="single" w:color="auto" w:sz="4" w:space="0"/>
            </w:tcBorders>
            <w:noWrap/>
            <w:vAlign w:val="center"/>
          </w:tcPr>
          <w:p w14:paraId="53DDDED2">
            <w:pPr>
              <w:spacing w:line="22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235FE69F">
            <w:pPr>
              <w:spacing w:line="220" w:lineRule="exact"/>
              <w:rPr>
                <w:rFonts w:ascii="Times New Roman" w:hAnsi="Times New Roman"/>
                <w:sz w:val="18"/>
                <w:szCs w:val="18"/>
              </w:rPr>
            </w:pPr>
            <w:r>
              <w:rPr>
                <w:rFonts w:ascii="Times New Roman" w:hAnsi="Times New Roman"/>
                <w:sz w:val="18"/>
                <w:szCs w:val="18"/>
              </w:rPr>
              <w:t>《关于加强全省中小学教辅材料使用管理工作的实施意见》（苏教规〔2012〕9号）</w:t>
            </w:r>
          </w:p>
        </w:tc>
        <w:tc>
          <w:tcPr>
            <w:tcW w:w="355" w:type="pct"/>
            <w:tcBorders>
              <w:top w:val="nil"/>
              <w:left w:val="nil"/>
              <w:bottom w:val="single" w:color="auto" w:sz="4" w:space="0"/>
              <w:right w:val="single" w:color="auto" w:sz="4" w:space="0"/>
            </w:tcBorders>
            <w:noWrap/>
            <w:vAlign w:val="center"/>
          </w:tcPr>
          <w:p w14:paraId="0C44E0B9">
            <w:pPr>
              <w:spacing w:line="22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A6A5DE9">
            <w:pPr>
              <w:spacing w:line="220" w:lineRule="exact"/>
              <w:rPr>
                <w:rFonts w:ascii="Times New Roman" w:hAnsi="Times New Roman"/>
                <w:sz w:val="18"/>
                <w:szCs w:val="18"/>
              </w:rPr>
            </w:pPr>
            <w:r>
              <w:rPr>
                <w:rFonts w:ascii="Times New Roman" w:hAnsi="Times New Roman"/>
                <w:sz w:val="18"/>
                <w:szCs w:val="18"/>
              </w:rPr>
              <w:t>小学三至六年级、初中非毕业年级“一科一辅”、“一种寒暑假作业”，初中毕业年级可再增加一套考试辅导材料。</w:t>
            </w:r>
          </w:p>
        </w:tc>
      </w:tr>
      <w:tr w14:paraId="28B57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4900382E"/>
        </w:tc>
        <w:tc>
          <w:tcPr>
            <w:tcW w:w="363" w:type="pct"/>
            <w:tcBorders>
              <w:top w:val="nil"/>
              <w:left w:val="nil"/>
              <w:bottom w:val="single" w:color="auto" w:sz="4" w:space="0"/>
              <w:right w:val="single" w:color="auto" w:sz="4" w:space="0"/>
            </w:tcBorders>
            <w:noWrap/>
            <w:vAlign w:val="center"/>
          </w:tcPr>
          <w:p w14:paraId="4E91D097">
            <w:pPr>
              <w:spacing w:line="240" w:lineRule="exact"/>
              <w:rPr>
                <w:rFonts w:ascii="Times New Roman" w:hAnsi="Times New Roman"/>
                <w:b/>
                <w:bCs/>
                <w:color w:val="000000"/>
                <w:sz w:val="18"/>
                <w:szCs w:val="18"/>
              </w:rPr>
            </w:pPr>
            <w:r>
              <w:rPr>
                <w:rFonts w:ascii="Times New Roman" w:hAnsi="Times New Roman"/>
                <w:b/>
                <w:bCs/>
                <w:color w:val="000000"/>
                <w:sz w:val="18"/>
                <w:szCs w:val="18"/>
              </w:rPr>
              <w:t>三、普通公办高中</w:t>
            </w:r>
          </w:p>
        </w:tc>
        <w:tc>
          <w:tcPr>
            <w:tcW w:w="304" w:type="pct"/>
            <w:tcBorders>
              <w:top w:val="nil"/>
              <w:left w:val="nil"/>
              <w:bottom w:val="single" w:color="auto" w:sz="4" w:space="0"/>
              <w:right w:val="single" w:color="auto" w:sz="4" w:space="0"/>
            </w:tcBorders>
            <w:noWrap/>
            <w:vAlign w:val="center"/>
          </w:tcPr>
          <w:p w14:paraId="6F9EF8DB">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7C849770">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194A6FDA">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7A1BF5AB">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01181486">
            <w:pPr>
              <w:spacing w:line="240" w:lineRule="exact"/>
              <w:jc w:val="center"/>
              <w:rPr>
                <w:rFonts w:ascii="Times New Roman" w:hAnsi="Times New Roman"/>
                <w:color w:val="000000"/>
                <w:sz w:val="18"/>
                <w:szCs w:val="18"/>
              </w:rPr>
            </w:pPr>
            <w:r>
              <w:rPr>
                <w:rFonts w:ascii="Times New Roman" w:hAnsi="Times New Roman"/>
                <w:sz w:val="18"/>
                <w:szCs w:val="18"/>
              </w:rPr>
              <w:t>教育</w:t>
            </w:r>
          </w:p>
        </w:tc>
        <w:tc>
          <w:tcPr>
            <w:tcW w:w="940" w:type="pct"/>
            <w:tcBorders>
              <w:top w:val="nil"/>
              <w:left w:val="nil"/>
              <w:bottom w:val="single" w:color="auto" w:sz="4" w:space="0"/>
              <w:right w:val="single" w:color="auto" w:sz="4" w:space="0"/>
            </w:tcBorders>
            <w:noWrap/>
            <w:vAlign w:val="center"/>
          </w:tcPr>
          <w:p w14:paraId="10DDE3CE">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5EB45C0F">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49C42B8D">
            <w:pPr>
              <w:spacing w:line="240" w:lineRule="exact"/>
              <w:rPr>
                <w:rFonts w:ascii="Times New Roman" w:hAnsi="Times New Roman"/>
                <w:color w:val="000000"/>
                <w:sz w:val="18"/>
                <w:szCs w:val="18"/>
              </w:rPr>
            </w:pPr>
          </w:p>
        </w:tc>
      </w:tr>
      <w:tr w14:paraId="5859F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C702D4B"/>
        </w:tc>
        <w:tc>
          <w:tcPr>
            <w:tcW w:w="363" w:type="pct"/>
            <w:tcBorders>
              <w:top w:val="nil"/>
              <w:left w:val="nil"/>
              <w:bottom w:val="single" w:color="auto" w:sz="4" w:space="0"/>
              <w:right w:val="single" w:color="auto" w:sz="4" w:space="0"/>
            </w:tcBorders>
            <w:noWrap/>
            <w:vAlign w:val="center"/>
          </w:tcPr>
          <w:p w14:paraId="5A192F22">
            <w:pPr>
              <w:spacing w:line="22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3D13ACB3">
            <w:pPr>
              <w:spacing w:line="220" w:lineRule="exact"/>
              <w:rPr>
                <w:rFonts w:ascii="Times New Roman" w:hAnsi="Times New Roman"/>
                <w:b/>
                <w:bCs/>
                <w:sz w:val="18"/>
                <w:szCs w:val="18"/>
              </w:rPr>
            </w:pPr>
            <w:r>
              <w:rPr>
                <w:rFonts w:ascii="Times New Roman" w:hAnsi="Times New Roman"/>
                <w:b/>
                <w:bCs/>
                <w:sz w:val="18"/>
                <w:szCs w:val="18"/>
              </w:rPr>
              <w:t>（一）学费</w:t>
            </w:r>
          </w:p>
        </w:tc>
        <w:tc>
          <w:tcPr>
            <w:tcW w:w="588" w:type="pct"/>
            <w:tcBorders>
              <w:top w:val="nil"/>
              <w:left w:val="nil"/>
              <w:bottom w:val="single" w:color="auto" w:sz="4" w:space="0"/>
              <w:right w:val="single" w:color="auto" w:sz="4" w:space="0"/>
            </w:tcBorders>
            <w:noWrap/>
            <w:vAlign w:val="center"/>
          </w:tcPr>
          <w:p w14:paraId="5CF49687">
            <w:pPr>
              <w:spacing w:line="220" w:lineRule="exact"/>
              <w:rPr>
                <w:rFonts w:ascii="Times New Roman" w:hAnsi="Times New Roman"/>
                <w:sz w:val="18"/>
                <w:szCs w:val="18"/>
              </w:rPr>
            </w:pPr>
            <w:r>
              <w:rPr>
                <w:rFonts w:ascii="Times New Roman" w:hAnsi="Times New Roman"/>
                <w:sz w:val="18"/>
                <w:szCs w:val="18"/>
              </w:rPr>
              <w:t>四、三星级高中800元；二星级高中600元；二星级以下高中400元</w:t>
            </w:r>
          </w:p>
        </w:tc>
        <w:tc>
          <w:tcPr>
            <w:tcW w:w="367" w:type="pct"/>
            <w:tcBorders>
              <w:top w:val="nil"/>
              <w:left w:val="nil"/>
              <w:bottom w:val="single" w:color="auto" w:sz="4" w:space="0"/>
              <w:right w:val="single" w:color="auto" w:sz="4" w:space="0"/>
            </w:tcBorders>
            <w:noWrap/>
            <w:vAlign w:val="center"/>
          </w:tcPr>
          <w:p w14:paraId="1F38E8BC">
            <w:pPr>
              <w:spacing w:line="22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6C880839">
            <w:pPr>
              <w:spacing w:line="22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7F220766">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2F8E19E">
            <w:pPr>
              <w:spacing w:line="220" w:lineRule="exact"/>
              <w:rPr>
                <w:rFonts w:ascii="Times New Roman" w:hAnsi="Times New Roman"/>
                <w:color w:val="000000"/>
                <w:sz w:val="18"/>
                <w:szCs w:val="18"/>
              </w:rPr>
            </w:pPr>
            <w:r>
              <w:rPr>
                <w:rFonts w:ascii="Times New Roman" w:hAnsi="Times New Roman"/>
                <w:color w:val="000000"/>
                <w:sz w:val="18"/>
                <w:szCs w:val="18"/>
              </w:rPr>
              <w:t>《关于进一步规范全市公办高中收费管理有关问题的通知》（宿价费〔2008〕18号、宿财综〔2008〕1号、宿教财〔2008〕1号）</w:t>
            </w:r>
          </w:p>
        </w:tc>
        <w:tc>
          <w:tcPr>
            <w:tcW w:w="355" w:type="pct"/>
            <w:tcBorders>
              <w:top w:val="nil"/>
              <w:left w:val="nil"/>
              <w:bottom w:val="single" w:color="auto" w:sz="4" w:space="0"/>
              <w:right w:val="single" w:color="auto" w:sz="4" w:space="0"/>
            </w:tcBorders>
            <w:noWrap/>
            <w:vAlign w:val="center"/>
          </w:tcPr>
          <w:p w14:paraId="661E56AD">
            <w:pPr>
              <w:spacing w:line="22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23D738B3">
            <w:pPr>
              <w:spacing w:line="220" w:lineRule="exact"/>
              <w:rPr>
                <w:rFonts w:ascii="Times New Roman" w:hAnsi="Times New Roman"/>
                <w:color w:val="000000"/>
                <w:sz w:val="18"/>
                <w:szCs w:val="18"/>
              </w:rPr>
            </w:pPr>
          </w:p>
        </w:tc>
      </w:tr>
      <w:tr w14:paraId="706C3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0"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78D0A141"/>
        </w:tc>
        <w:tc>
          <w:tcPr>
            <w:tcW w:w="363" w:type="pct"/>
            <w:tcBorders>
              <w:top w:val="nil"/>
              <w:left w:val="nil"/>
              <w:bottom w:val="single" w:color="auto" w:sz="4" w:space="0"/>
              <w:right w:val="single" w:color="auto" w:sz="4" w:space="0"/>
            </w:tcBorders>
            <w:noWrap/>
            <w:vAlign w:val="center"/>
          </w:tcPr>
          <w:p w14:paraId="69130950">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49A2E39">
            <w:pPr>
              <w:spacing w:line="220" w:lineRule="exact"/>
              <w:rPr>
                <w:rFonts w:ascii="Times New Roman" w:hAnsi="Times New Roman"/>
                <w:b/>
                <w:bCs/>
                <w:color w:val="000000"/>
                <w:sz w:val="18"/>
                <w:szCs w:val="18"/>
              </w:rPr>
            </w:pPr>
            <w:r>
              <w:rPr>
                <w:rFonts w:ascii="Times New Roman" w:hAnsi="Times New Roman"/>
                <w:b/>
                <w:bCs/>
                <w:color w:val="000000"/>
                <w:sz w:val="18"/>
                <w:szCs w:val="18"/>
              </w:rPr>
              <w:t>（二）服务性收费</w:t>
            </w:r>
          </w:p>
        </w:tc>
        <w:tc>
          <w:tcPr>
            <w:tcW w:w="588" w:type="pct"/>
            <w:tcBorders>
              <w:top w:val="nil"/>
              <w:left w:val="nil"/>
              <w:bottom w:val="single" w:color="auto" w:sz="4" w:space="0"/>
              <w:right w:val="single" w:color="auto" w:sz="4" w:space="0"/>
            </w:tcBorders>
            <w:noWrap/>
            <w:vAlign w:val="center"/>
          </w:tcPr>
          <w:p w14:paraId="15F4EF0B">
            <w:pPr>
              <w:spacing w:line="22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610E91FE">
            <w:pPr>
              <w:spacing w:line="22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4D431D7E">
            <w:pPr>
              <w:spacing w:line="22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2DBF8D86">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3B9EF23">
            <w:pPr>
              <w:spacing w:line="220" w:lineRule="exact"/>
              <w:rPr>
                <w:rFonts w:ascii="Times New Roman" w:hAnsi="Times New Roman"/>
                <w:color w:val="000000"/>
                <w:sz w:val="18"/>
                <w:szCs w:val="18"/>
              </w:rPr>
            </w:pPr>
            <w:r>
              <w:rPr>
                <w:rFonts w:ascii="Times New Roman" w:hAnsi="Times New Roman"/>
                <w:color w:val="000000"/>
                <w:sz w:val="18"/>
                <w:szCs w:val="18"/>
              </w:rPr>
              <w:t>《省物价局 省教育厅转发国家发展改革委、教育部关于规范中小学服务性收费和代收费管理有关问题的通知》（苏价费〔2010〕336号）</w:t>
            </w:r>
          </w:p>
        </w:tc>
        <w:tc>
          <w:tcPr>
            <w:tcW w:w="355" w:type="pct"/>
            <w:tcBorders>
              <w:top w:val="nil"/>
              <w:left w:val="nil"/>
              <w:bottom w:val="single" w:color="auto" w:sz="4" w:space="0"/>
              <w:right w:val="single" w:color="auto" w:sz="4" w:space="0"/>
            </w:tcBorders>
            <w:noWrap/>
            <w:vAlign w:val="center"/>
          </w:tcPr>
          <w:p w14:paraId="13439FA8">
            <w:pPr>
              <w:spacing w:line="22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8DBF67B">
            <w:pPr>
              <w:spacing w:line="220" w:lineRule="exact"/>
              <w:rPr>
                <w:rFonts w:ascii="Times New Roman" w:hAnsi="Times New Roman"/>
                <w:color w:val="000000"/>
                <w:sz w:val="18"/>
                <w:szCs w:val="18"/>
              </w:rPr>
            </w:pPr>
            <w:r>
              <w:rPr>
                <w:rFonts w:ascii="Times New Roman" w:hAnsi="Times New Roman"/>
                <w:sz w:val="18"/>
                <w:szCs w:val="18"/>
              </w:rPr>
              <w:t>坚持自愿和非营利原则；按学期据实结算。</w:t>
            </w:r>
          </w:p>
        </w:tc>
      </w:tr>
      <w:tr w14:paraId="0871E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8"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8A43404"/>
        </w:tc>
        <w:tc>
          <w:tcPr>
            <w:tcW w:w="363" w:type="pct"/>
            <w:tcBorders>
              <w:top w:val="nil"/>
              <w:left w:val="nil"/>
              <w:bottom w:val="single" w:color="auto" w:sz="4" w:space="0"/>
              <w:right w:val="single" w:color="auto" w:sz="4" w:space="0"/>
            </w:tcBorders>
            <w:noWrap/>
            <w:vAlign w:val="center"/>
          </w:tcPr>
          <w:p w14:paraId="37A2CD7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608EEE94">
            <w:pPr>
              <w:spacing w:line="240" w:lineRule="exact"/>
              <w:rPr>
                <w:rFonts w:ascii="Times New Roman" w:hAnsi="Times New Roman"/>
                <w:b/>
                <w:bCs/>
                <w:color w:val="000000"/>
                <w:sz w:val="18"/>
                <w:szCs w:val="18"/>
              </w:rPr>
            </w:pPr>
            <w:r>
              <w:rPr>
                <w:rFonts w:ascii="Times New Roman" w:hAnsi="Times New Roman"/>
                <w:b/>
                <w:bCs/>
                <w:color w:val="000000"/>
                <w:sz w:val="18"/>
                <w:szCs w:val="18"/>
              </w:rPr>
              <w:t>1.住宿费</w:t>
            </w:r>
          </w:p>
        </w:tc>
        <w:tc>
          <w:tcPr>
            <w:tcW w:w="588" w:type="pct"/>
            <w:tcBorders>
              <w:top w:val="nil"/>
              <w:left w:val="nil"/>
              <w:bottom w:val="single" w:color="auto" w:sz="4" w:space="0"/>
              <w:right w:val="single" w:color="auto" w:sz="4" w:space="0"/>
            </w:tcBorders>
            <w:noWrap/>
            <w:vAlign w:val="center"/>
          </w:tcPr>
          <w:p w14:paraId="7EF5855B">
            <w:pPr>
              <w:spacing w:line="240" w:lineRule="exact"/>
              <w:rPr>
                <w:rFonts w:ascii="Times New Roman" w:hAnsi="Times New Roman"/>
                <w:color w:val="000000"/>
                <w:sz w:val="18"/>
                <w:szCs w:val="18"/>
              </w:rPr>
            </w:pPr>
            <w:r>
              <w:rPr>
                <w:rFonts w:ascii="Times New Roman" w:hAnsi="Times New Roman"/>
                <w:color w:val="000000"/>
                <w:sz w:val="18"/>
                <w:szCs w:val="18"/>
              </w:rPr>
              <w:t>150元/生·学期。城市学校公寓式宿舍，由同级发展改革部门另行核定公布。</w:t>
            </w:r>
          </w:p>
        </w:tc>
        <w:tc>
          <w:tcPr>
            <w:tcW w:w="367" w:type="pct"/>
            <w:tcBorders>
              <w:top w:val="nil"/>
              <w:left w:val="nil"/>
              <w:bottom w:val="single" w:color="auto" w:sz="4" w:space="0"/>
              <w:right w:val="single" w:color="auto" w:sz="4" w:space="0"/>
            </w:tcBorders>
            <w:noWrap/>
            <w:vAlign w:val="center"/>
          </w:tcPr>
          <w:p w14:paraId="58C788D5">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22D5D2C3">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2189B135">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809004C">
            <w:pPr>
              <w:spacing w:line="220" w:lineRule="exact"/>
              <w:rPr>
                <w:rFonts w:ascii="Times New Roman" w:hAnsi="Times New Roman"/>
                <w:color w:val="000000"/>
                <w:sz w:val="18"/>
                <w:szCs w:val="18"/>
              </w:rPr>
            </w:pPr>
            <w:r>
              <w:rPr>
                <w:rFonts w:ascii="Times New Roman" w:hAnsi="Times New Roman"/>
                <w:color w:val="000000"/>
                <w:sz w:val="18"/>
                <w:szCs w:val="18"/>
              </w:rPr>
              <w:t>《关于进一步规范全市公办高中收费管理有关问题的通知》（宿价费〔2008〕18号、宿财综〔2008〕1号、宿教财〔2008〕1号）；</w:t>
            </w:r>
          </w:p>
        </w:tc>
        <w:tc>
          <w:tcPr>
            <w:tcW w:w="355" w:type="pct"/>
            <w:tcBorders>
              <w:top w:val="nil"/>
              <w:left w:val="nil"/>
              <w:bottom w:val="single" w:color="auto" w:sz="4" w:space="0"/>
              <w:right w:val="single" w:color="auto" w:sz="4" w:space="0"/>
            </w:tcBorders>
            <w:noWrap/>
            <w:vAlign w:val="center"/>
          </w:tcPr>
          <w:p w14:paraId="4D47B7AF">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2AB9F7EF">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418A0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8"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5E0A59D"/>
        </w:tc>
        <w:tc>
          <w:tcPr>
            <w:tcW w:w="363" w:type="pct"/>
            <w:tcBorders>
              <w:top w:val="nil"/>
              <w:left w:val="nil"/>
              <w:bottom w:val="single" w:color="auto" w:sz="4" w:space="0"/>
              <w:right w:val="single" w:color="auto" w:sz="4" w:space="0"/>
            </w:tcBorders>
            <w:noWrap/>
            <w:vAlign w:val="center"/>
          </w:tcPr>
          <w:p w14:paraId="6C43F0FC">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37BA04C0">
            <w:pPr>
              <w:spacing w:line="240" w:lineRule="exact"/>
              <w:rPr>
                <w:rFonts w:ascii="Times New Roman" w:hAnsi="Times New Roman"/>
                <w:b/>
                <w:bCs/>
                <w:sz w:val="18"/>
                <w:szCs w:val="18"/>
              </w:rPr>
            </w:pPr>
            <w:r>
              <w:rPr>
                <w:rFonts w:ascii="Times New Roman" w:hAnsi="Times New Roman"/>
                <w:b/>
                <w:bCs/>
                <w:sz w:val="18"/>
                <w:szCs w:val="18"/>
              </w:rPr>
              <w:t>2.伙食费</w:t>
            </w:r>
          </w:p>
        </w:tc>
        <w:tc>
          <w:tcPr>
            <w:tcW w:w="588" w:type="pct"/>
            <w:tcBorders>
              <w:top w:val="nil"/>
              <w:left w:val="nil"/>
              <w:bottom w:val="single" w:color="auto" w:sz="4" w:space="0"/>
              <w:right w:val="single" w:color="auto" w:sz="4" w:space="0"/>
            </w:tcBorders>
            <w:noWrap/>
            <w:vAlign w:val="center"/>
          </w:tcPr>
          <w:p w14:paraId="5F8DC345">
            <w:pPr>
              <w:spacing w:line="240" w:lineRule="exact"/>
              <w:rPr>
                <w:rFonts w:ascii="Times New Roman" w:hAnsi="Times New Roman"/>
                <w:sz w:val="18"/>
                <w:szCs w:val="18"/>
              </w:rPr>
            </w:pPr>
            <w:r>
              <w:rPr>
                <w:rFonts w:ascii="Times New Roman" w:hAnsi="Times New Roman"/>
                <w:sz w:val="18"/>
                <w:szCs w:val="18"/>
              </w:rPr>
              <w:t>按实收取、据实结算</w:t>
            </w:r>
          </w:p>
        </w:tc>
        <w:tc>
          <w:tcPr>
            <w:tcW w:w="367" w:type="pct"/>
            <w:tcBorders>
              <w:top w:val="nil"/>
              <w:left w:val="nil"/>
              <w:bottom w:val="single" w:color="auto" w:sz="4" w:space="0"/>
              <w:right w:val="single" w:color="auto" w:sz="4" w:space="0"/>
            </w:tcBorders>
            <w:noWrap/>
            <w:vAlign w:val="center"/>
          </w:tcPr>
          <w:p w14:paraId="4E0CC515">
            <w:pPr>
              <w:spacing w:line="240" w:lineRule="exact"/>
              <w:jc w:val="center"/>
              <w:rPr>
                <w:rFonts w:ascii="Times New Roman" w:hAnsi="Times New Roman"/>
                <w:sz w:val="18"/>
                <w:szCs w:val="18"/>
              </w:rPr>
            </w:pPr>
            <w:r>
              <w:rPr>
                <w:rFonts w:ascii="Times New Roman" w:hAnsi="Times New Roman"/>
                <w:sz w:val="18"/>
                <w:szCs w:val="18"/>
              </w:rPr>
              <w:t>元/天</w:t>
            </w:r>
          </w:p>
        </w:tc>
        <w:tc>
          <w:tcPr>
            <w:tcW w:w="330" w:type="pct"/>
            <w:tcBorders>
              <w:top w:val="nil"/>
              <w:left w:val="nil"/>
              <w:bottom w:val="single" w:color="auto" w:sz="4" w:space="0"/>
              <w:right w:val="single" w:color="auto" w:sz="4" w:space="0"/>
            </w:tcBorders>
            <w:noWrap/>
            <w:vAlign w:val="center"/>
          </w:tcPr>
          <w:p w14:paraId="2FD10C1C">
            <w:pPr>
              <w:spacing w:line="240" w:lineRule="exact"/>
              <w:jc w:val="center"/>
              <w:rPr>
                <w:rFonts w:ascii="Times New Roman" w:hAnsi="Times New Roman"/>
                <w:sz w:val="18"/>
                <w:szCs w:val="18"/>
              </w:rPr>
            </w:pPr>
            <w:r>
              <w:rPr>
                <w:rFonts w:ascii="Times New Roman" w:hAnsi="Times New Roman"/>
                <w:sz w:val="18"/>
                <w:szCs w:val="18"/>
              </w:rPr>
              <w:t>就餐学生</w:t>
            </w:r>
          </w:p>
        </w:tc>
        <w:tc>
          <w:tcPr>
            <w:tcW w:w="266" w:type="pct"/>
            <w:tcBorders>
              <w:top w:val="nil"/>
              <w:left w:val="nil"/>
              <w:bottom w:val="single" w:color="auto" w:sz="4" w:space="0"/>
              <w:right w:val="single" w:color="auto" w:sz="4" w:space="0"/>
            </w:tcBorders>
            <w:noWrap/>
            <w:vAlign w:val="center"/>
          </w:tcPr>
          <w:p w14:paraId="02F6580D">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6A9AFF3">
            <w:pPr>
              <w:spacing w:line="240" w:lineRule="exact"/>
              <w:rPr>
                <w:rFonts w:ascii="Times New Roman" w:hAnsi="Times New Roman"/>
                <w:sz w:val="18"/>
                <w:szCs w:val="18"/>
              </w:rPr>
            </w:pPr>
            <w:r>
              <w:rPr>
                <w:rFonts w:ascii="Times New Roman" w:hAnsi="Times New Roman"/>
                <w:sz w:val="18"/>
                <w:szCs w:val="18"/>
              </w:rPr>
              <w:t>《关于进一步规范全市公办高中收费管理有关问题的通知》（宿价费〔2008〕18号、宿财综〔2008〕1号、宿教财〔2008〕1号）</w:t>
            </w:r>
          </w:p>
        </w:tc>
        <w:tc>
          <w:tcPr>
            <w:tcW w:w="355" w:type="pct"/>
            <w:tcBorders>
              <w:top w:val="nil"/>
              <w:left w:val="nil"/>
              <w:bottom w:val="single" w:color="auto" w:sz="4" w:space="0"/>
              <w:right w:val="single" w:color="auto" w:sz="4" w:space="0"/>
            </w:tcBorders>
            <w:noWrap/>
            <w:vAlign w:val="center"/>
          </w:tcPr>
          <w:p w14:paraId="369457CA">
            <w:pPr>
              <w:spacing w:line="240" w:lineRule="exact"/>
              <w:jc w:val="center"/>
              <w:rPr>
                <w:rFonts w:ascii="Times New Roman" w:hAnsi="Times New Roman"/>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3338A6AB">
            <w:pPr>
              <w:spacing w:line="240" w:lineRule="exact"/>
              <w:rPr>
                <w:rFonts w:ascii="Times New Roman" w:hAnsi="Times New Roman"/>
                <w:color w:val="000000"/>
                <w:sz w:val="18"/>
                <w:szCs w:val="18"/>
                <w:highlight w:val="red"/>
              </w:rPr>
            </w:pPr>
          </w:p>
        </w:tc>
      </w:tr>
      <w:tr w14:paraId="6F367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2D32FD15"/>
        </w:tc>
        <w:tc>
          <w:tcPr>
            <w:tcW w:w="363" w:type="pct"/>
            <w:tcBorders>
              <w:top w:val="nil"/>
              <w:left w:val="nil"/>
              <w:bottom w:val="single" w:color="auto" w:sz="4" w:space="0"/>
              <w:right w:val="single" w:color="auto" w:sz="4" w:space="0"/>
            </w:tcBorders>
            <w:noWrap/>
            <w:vAlign w:val="center"/>
          </w:tcPr>
          <w:p w14:paraId="77E393AB">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D781BA1">
            <w:pPr>
              <w:spacing w:line="240" w:lineRule="exact"/>
              <w:rPr>
                <w:rFonts w:ascii="Times New Roman" w:hAnsi="Times New Roman"/>
                <w:b/>
                <w:bCs/>
                <w:color w:val="000000"/>
                <w:sz w:val="18"/>
                <w:szCs w:val="18"/>
              </w:rPr>
            </w:pPr>
            <w:r>
              <w:rPr>
                <w:rFonts w:ascii="Times New Roman" w:hAnsi="Times New Roman"/>
                <w:b/>
                <w:bCs/>
                <w:color w:val="000000"/>
                <w:sz w:val="18"/>
                <w:szCs w:val="18"/>
              </w:rPr>
              <w:t>（三）代收费</w:t>
            </w:r>
          </w:p>
        </w:tc>
        <w:tc>
          <w:tcPr>
            <w:tcW w:w="588" w:type="pct"/>
            <w:tcBorders>
              <w:top w:val="nil"/>
              <w:left w:val="nil"/>
              <w:bottom w:val="single" w:color="auto" w:sz="4" w:space="0"/>
              <w:right w:val="single" w:color="auto" w:sz="4" w:space="0"/>
            </w:tcBorders>
            <w:noWrap/>
            <w:vAlign w:val="center"/>
          </w:tcPr>
          <w:p w14:paraId="45B0A555">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23BFFC10">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30664246">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39EF6CA9">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9EA2C89">
            <w:pPr>
              <w:spacing w:line="240" w:lineRule="exact"/>
              <w:rPr>
                <w:rFonts w:ascii="Times New Roman" w:hAnsi="Times New Roman"/>
                <w:color w:val="000000"/>
                <w:sz w:val="18"/>
                <w:szCs w:val="18"/>
              </w:rPr>
            </w:pPr>
            <w:r>
              <w:rPr>
                <w:rFonts w:ascii="Times New Roman" w:hAnsi="Times New Roman"/>
                <w:color w:val="000000"/>
                <w:sz w:val="18"/>
                <w:szCs w:val="18"/>
              </w:rPr>
              <w:t>《省物价局 省教育厅转发国家发展改革委、教育部关于规范中小学服务性收费和代收费管理有关问题的通知》（苏价费〔2010〕336号）</w:t>
            </w:r>
          </w:p>
        </w:tc>
        <w:tc>
          <w:tcPr>
            <w:tcW w:w="355" w:type="pct"/>
            <w:tcBorders>
              <w:top w:val="nil"/>
              <w:left w:val="nil"/>
              <w:bottom w:val="single" w:color="auto" w:sz="4" w:space="0"/>
              <w:right w:val="single" w:color="auto" w:sz="4" w:space="0"/>
            </w:tcBorders>
            <w:noWrap/>
            <w:vAlign w:val="center"/>
          </w:tcPr>
          <w:p w14:paraId="76E46940">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7BA5BA2A">
            <w:pPr>
              <w:spacing w:line="240" w:lineRule="exact"/>
              <w:rPr>
                <w:rFonts w:ascii="Times New Roman" w:hAnsi="Times New Roman"/>
                <w:sz w:val="18"/>
                <w:szCs w:val="18"/>
              </w:rPr>
            </w:pPr>
            <w:r>
              <w:rPr>
                <w:rFonts w:ascii="Times New Roman" w:hAnsi="Times New Roman"/>
                <w:sz w:val="18"/>
                <w:szCs w:val="18"/>
              </w:rPr>
              <w:t>坚持自愿和非营利原则；按学期据实结算。</w:t>
            </w:r>
          </w:p>
        </w:tc>
      </w:tr>
      <w:tr w14:paraId="3E6B8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restart"/>
            <w:tcBorders>
              <w:top w:val="nil"/>
              <w:left w:val="single" w:color="auto" w:sz="4" w:space="0"/>
              <w:bottom w:val="single" w:color="auto" w:sz="4" w:space="0"/>
              <w:right w:val="single" w:color="auto" w:sz="4" w:space="0"/>
            </w:tcBorders>
            <w:noWrap/>
            <w:vAlign w:val="center"/>
          </w:tcPr>
          <w:p w14:paraId="52ABE077">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中小学</w:t>
            </w:r>
          </w:p>
        </w:tc>
        <w:tc>
          <w:tcPr>
            <w:tcW w:w="363" w:type="pct"/>
            <w:tcBorders>
              <w:top w:val="nil"/>
              <w:left w:val="nil"/>
              <w:bottom w:val="single" w:color="auto" w:sz="4" w:space="0"/>
              <w:right w:val="single" w:color="auto" w:sz="4" w:space="0"/>
            </w:tcBorders>
            <w:noWrap/>
            <w:vAlign w:val="center"/>
          </w:tcPr>
          <w:p w14:paraId="62E15497">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8F995AA">
            <w:pPr>
              <w:spacing w:line="240" w:lineRule="exact"/>
              <w:rPr>
                <w:rFonts w:ascii="Times New Roman" w:hAnsi="Times New Roman"/>
                <w:b/>
                <w:bCs/>
                <w:color w:val="000000"/>
                <w:sz w:val="18"/>
                <w:szCs w:val="18"/>
              </w:rPr>
            </w:pPr>
            <w:r>
              <w:rPr>
                <w:rFonts w:ascii="Times New Roman" w:hAnsi="Times New Roman"/>
                <w:b/>
                <w:bCs/>
                <w:color w:val="000000"/>
                <w:sz w:val="18"/>
                <w:szCs w:val="18"/>
              </w:rPr>
              <w:t>1.教材（含磁带）费</w:t>
            </w:r>
          </w:p>
        </w:tc>
        <w:tc>
          <w:tcPr>
            <w:tcW w:w="588" w:type="pct"/>
            <w:tcBorders>
              <w:top w:val="nil"/>
              <w:left w:val="nil"/>
              <w:bottom w:val="single" w:color="auto" w:sz="4" w:space="0"/>
              <w:right w:val="single" w:color="auto" w:sz="4" w:space="0"/>
            </w:tcBorders>
            <w:noWrap/>
            <w:vAlign w:val="center"/>
          </w:tcPr>
          <w:p w14:paraId="4BD70976">
            <w:pPr>
              <w:spacing w:line="240" w:lineRule="exact"/>
              <w:rPr>
                <w:rFonts w:ascii="Times New Roman" w:hAnsi="Times New Roman"/>
                <w:color w:val="000000"/>
                <w:sz w:val="18"/>
                <w:szCs w:val="18"/>
              </w:rPr>
            </w:pPr>
            <w:r>
              <w:rPr>
                <w:rFonts w:ascii="Times New Roman" w:hAnsi="Times New Roman"/>
                <w:color w:val="000000"/>
                <w:sz w:val="18"/>
                <w:szCs w:val="18"/>
              </w:rPr>
              <w:t>高一280、高二230、高三140</w:t>
            </w:r>
          </w:p>
        </w:tc>
        <w:tc>
          <w:tcPr>
            <w:tcW w:w="367" w:type="pct"/>
            <w:tcBorders>
              <w:top w:val="nil"/>
              <w:left w:val="nil"/>
              <w:bottom w:val="single" w:color="auto" w:sz="4" w:space="0"/>
              <w:right w:val="single" w:color="auto" w:sz="4" w:space="0"/>
            </w:tcBorders>
            <w:noWrap/>
            <w:vAlign w:val="center"/>
          </w:tcPr>
          <w:p w14:paraId="2A9E20EC">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37B39C2F">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1779804A">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8476C47">
            <w:pPr>
              <w:spacing w:line="240" w:lineRule="exact"/>
              <w:rPr>
                <w:rFonts w:ascii="Times New Roman" w:hAnsi="Times New Roman"/>
                <w:color w:val="000000"/>
                <w:sz w:val="18"/>
                <w:szCs w:val="18"/>
              </w:rPr>
            </w:pPr>
            <w:r>
              <w:rPr>
                <w:rFonts w:ascii="Times New Roman" w:hAnsi="Times New Roman"/>
                <w:color w:val="000000"/>
                <w:sz w:val="18"/>
                <w:szCs w:val="18"/>
              </w:rPr>
              <w:t>《关于调整全市中小学生校服费和普通高中教材费标准的通知》（宿价费〔2012〕115号）</w:t>
            </w:r>
          </w:p>
        </w:tc>
        <w:tc>
          <w:tcPr>
            <w:tcW w:w="355" w:type="pct"/>
            <w:tcBorders>
              <w:top w:val="nil"/>
              <w:left w:val="nil"/>
              <w:bottom w:val="single" w:color="auto" w:sz="4" w:space="0"/>
              <w:right w:val="single" w:color="auto" w:sz="4" w:space="0"/>
            </w:tcBorders>
            <w:noWrap/>
            <w:vAlign w:val="center"/>
          </w:tcPr>
          <w:p w14:paraId="13609BFC">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041495DD">
            <w:pPr>
              <w:spacing w:line="240" w:lineRule="exact"/>
              <w:rPr>
                <w:rFonts w:ascii="Times New Roman" w:hAnsi="Times New Roman"/>
                <w:color w:val="000000"/>
                <w:sz w:val="18"/>
                <w:szCs w:val="18"/>
              </w:rPr>
            </w:pPr>
          </w:p>
        </w:tc>
      </w:tr>
      <w:tr w14:paraId="5E479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354" w:type="pct"/>
            <w:vMerge w:val="continue"/>
            <w:tcBorders>
              <w:top w:val="nil"/>
              <w:left w:val="single" w:color="auto" w:sz="4" w:space="0"/>
              <w:bottom w:val="single" w:color="auto" w:sz="4" w:space="0"/>
              <w:right w:val="single" w:color="auto" w:sz="4" w:space="0"/>
            </w:tcBorders>
            <w:noWrap/>
            <w:vAlign w:val="center"/>
          </w:tcPr>
          <w:p w14:paraId="31DDC1FA"/>
        </w:tc>
        <w:tc>
          <w:tcPr>
            <w:tcW w:w="363" w:type="pct"/>
            <w:tcBorders>
              <w:top w:val="nil"/>
              <w:left w:val="nil"/>
              <w:bottom w:val="single" w:color="auto" w:sz="4" w:space="0"/>
              <w:right w:val="single" w:color="auto" w:sz="4" w:space="0"/>
            </w:tcBorders>
            <w:noWrap/>
            <w:vAlign w:val="center"/>
          </w:tcPr>
          <w:p w14:paraId="4F663EF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FD4CD86">
            <w:pPr>
              <w:spacing w:line="240" w:lineRule="exact"/>
              <w:rPr>
                <w:rFonts w:ascii="Times New Roman" w:hAnsi="Times New Roman"/>
                <w:b/>
                <w:bCs/>
                <w:color w:val="000000"/>
                <w:sz w:val="18"/>
                <w:szCs w:val="18"/>
              </w:rPr>
            </w:pPr>
            <w:r>
              <w:rPr>
                <w:rFonts w:ascii="Times New Roman" w:hAnsi="Times New Roman"/>
                <w:b/>
                <w:bCs/>
                <w:color w:val="000000"/>
                <w:sz w:val="18"/>
                <w:szCs w:val="18"/>
              </w:rPr>
              <w:t>2.作业本费</w:t>
            </w:r>
          </w:p>
        </w:tc>
        <w:tc>
          <w:tcPr>
            <w:tcW w:w="588" w:type="pct"/>
            <w:tcBorders>
              <w:top w:val="nil"/>
              <w:left w:val="nil"/>
              <w:bottom w:val="single" w:color="auto" w:sz="4" w:space="0"/>
              <w:right w:val="single" w:color="auto" w:sz="4" w:space="0"/>
            </w:tcBorders>
            <w:noWrap/>
            <w:vAlign w:val="center"/>
          </w:tcPr>
          <w:p w14:paraId="6288D321">
            <w:pPr>
              <w:spacing w:line="240" w:lineRule="exact"/>
              <w:rPr>
                <w:rFonts w:ascii="Times New Roman" w:hAnsi="Times New Roman"/>
                <w:color w:val="000000"/>
                <w:sz w:val="18"/>
                <w:szCs w:val="18"/>
              </w:rPr>
            </w:pPr>
            <w:r>
              <w:rPr>
                <w:rFonts w:ascii="Times New Roman" w:hAnsi="Times New Roman"/>
                <w:color w:val="000000"/>
                <w:sz w:val="18"/>
                <w:szCs w:val="18"/>
              </w:rPr>
              <w:t>不超过50</w:t>
            </w:r>
          </w:p>
        </w:tc>
        <w:tc>
          <w:tcPr>
            <w:tcW w:w="367" w:type="pct"/>
            <w:tcBorders>
              <w:top w:val="nil"/>
              <w:left w:val="nil"/>
              <w:bottom w:val="single" w:color="auto" w:sz="4" w:space="0"/>
              <w:right w:val="single" w:color="auto" w:sz="4" w:space="0"/>
            </w:tcBorders>
            <w:noWrap/>
            <w:vAlign w:val="center"/>
          </w:tcPr>
          <w:p w14:paraId="49500F68">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5C56EB0E">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4DD4C4F4">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15F5835">
            <w:pPr>
              <w:spacing w:line="240" w:lineRule="exact"/>
              <w:rPr>
                <w:rFonts w:ascii="Times New Roman" w:hAnsi="Times New Roman"/>
                <w:color w:val="000000"/>
                <w:sz w:val="18"/>
                <w:szCs w:val="18"/>
              </w:rPr>
            </w:pPr>
            <w:r>
              <w:rPr>
                <w:rFonts w:ascii="Times New Roman" w:hAnsi="Times New Roman"/>
                <w:color w:val="000000"/>
                <w:sz w:val="18"/>
                <w:szCs w:val="18"/>
              </w:rPr>
              <w:t>《关于公布中小学幼儿园收费项目和标准的通知》（宿价费〔2011〕110号）</w:t>
            </w:r>
          </w:p>
        </w:tc>
        <w:tc>
          <w:tcPr>
            <w:tcW w:w="355" w:type="pct"/>
            <w:tcBorders>
              <w:top w:val="nil"/>
              <w:left w:val="nil"/>
              <w:bottom w:val="single" w:color="auto" w:sz="4" w:space="0"/>
              <w:right w:val="single" w:color="auto" w:sz="4" w:space="0"/>
            </w:tcBorders>
            <w:noWrap/>
            <w:vAlign w:val="center"/>
          </w:tcPr>
          <w:p w14:paraId="6FFC09D5">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51E46B3C">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6E72A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354" w:type="pct"/>
            <w:vMerge w:val="continue"/>
            <w:tcBorders>
              <w:top w:val="nil"/>
              <w:left w:val="single" w:color="auto" w:sz="4" w:space="0"/>
              <w:bottom w:val="single" w:color="auto" w:sz="4" w:space="0"/>
              <w:right w:val="single" w:color="auto" w:sz="4" w:space="0"/>
            </w:tcBorders>
            <w:noWrap/>
            <w:vAlign w:val="center"/>
          </w:tcPr>
          <w:p w14:paraId="0DDAFB90"/>
        </w:tc>
        <w:tc>
          <w:tcPr>
            <w:tcW w:w="363" w:type="pct"/>
            <w:tcBorders>
              <w:top w:val="nil"/>
              <w:left w:val="nil"/>
              <w:bottom w:val="single" w:color="auto" w:sz="4" w:space="0"/>
              <w:right w:val="single" w:color="auto" w:sz="4" w:space="0"/>
            </w:tcBorders>
            <w:noWrap/>
            <w:vAlign w:val="center"/>
          </w:tcPr>
          <w:p w14:paraId="550C2FA6">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D8EBBCB">
            <w:pPr>
              <w:spacing w:line="240" w:lineRule="exact"/>
              <w:rPr>
                <w:rFonts w:ascii="Times New Roman" w:hAnsi="Times New Roman"/>
                <w:b/>
                <w:bCs/>
                <w:color w:val="000000"/>
                <w:sz w:val="18"/>
                <w:szCs w:val="18"/>
              </w:rPr>
            </w:pPr>
            <w:r>
              <w:rPr>
                <w:rFonts w:ascii="Times New Roman" w:hAnsi="Times New Roman"/>
                <w:b/>
                <w:bCs/>
                <w:color w:val="000000"/>
                <w:sz w:val="18"/>
                <w:szCs w:val="18"/>
              </w:rPr>
              <w:t>3.社会实践费</w:t>
            </w:r>
          </w:p>
        </w:tc>
        <w:tc>
          <w:tcPr>
            <w:tcW w:w="588" w:type="pct"/>
            <w:tcBorders>
              <w:top w:val="nil"/>
              <w:left w:val="nil"/>
              <w:bottom w:val="single" w:color="auto" w:sz="4" w:space="0"/>
              <w:right w:val="single" w:color="auto" w:sz="4" w:space="0"/>
            </w:tcBorders>
            <w:noWrap/>
            <w:vAlign w:val="center"/>
          </w:tcPr>
          <w:p w14:paraId="4074950C">
            <w:pPr>
              <w:spacing w:line="240" w:lineRule="exact"/>
              <w:rPr>
                <w:rFonts w:ascii="Times New Roman" w:hAnsi="Times New Roman"/>
                <w:color w:val="000000"/>
                <w:sz w:val="18"/>
                <w:szCs w:val="18"/>
              </w:rPr>
            </w:pPr>
            <w:r>
              <w:rPr>
                <w:rFonts w:ascii="Times New Roman" w:hAnsi="Times New Roman"/>
                <w:color w:val="000000"/>
                <w:sz w:val="18"/>
                <w:szCs w:val="18"/>
              </w:rPr>
              <w:t>不超过10</w:t>
            </w:r>
          </w:p>
        </w:tc>
        <w:tc>
          <w:tcPr>
            <w:tcW w:w="367" w:type="pct"/>
            <w:tcBorders>
              <w:top w:val="nil"/>
              <w:left w:val="nil"/>
              <w:bottom w:val="single" w:color="auto" w:sz="4" w:space="0"/>
              <w:right w:val="single" w:color="auto" w:sz="4" w:space="0"/>
            </w:tcBorders>
            <w:noWrap/>
            <w:vAlign w:val="center"/>
          </w:tcPr>
          <w:p w14:paraId="1DBC2C9F">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56B0FFF0">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6C384BAD">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C5BAC9C">
            <w:pPr>
              <w:spacing w:line="240" w:lineRule="exact"/>
              <w:rPr>
                <w:rFonts w:ascii="Times New Roman" w:hAnsi="Times New Roman"/>
                <w:color w:val="000000"/>
                <w:sz w:val="18"/>
                <w:szCs w:val="18"/>
              </w:rPr>
            </w:pPr>
            <w:r>
              <w:rPr>
                <w:rFonts w:ascii="Times New Roman" w:hAnsi="Times New Roman"/>
                <w:color w:val="000000"/>
                <w:sz w:val="18"/>
                <w:szCs w:val="18"/>
              </w:rPr>
              <w:t>《关于公布中小学幼儿园收费项目和标准的通知》（宿价费〔2011〕110号）</w:t>
            </w:r>
          </w:p>
        </w:tc>
        <w:tc>
          <w:tcPr>
            <w:tcW w:w="355" w:type="pct"/>
            <w:tcBorders>
              <w:top w:val="nil"/>
              <w:left w:val="nil"/>
              <w:bottom w:val="single" w:color="auto" w:sz="4" w:space="0"/>
              <w:right w:val="single" w:color="auto" w:sz="4" w:space="0"/>
            </w:tcBorders>
            <w:noWrap/>
            <w:vAlign w:val="center"/>
          </w:tcPr>
          <w:p w14:paraId="5CE4BB2A">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6DEAAFC8">
            <w:pPr>
              <w:spacing w:line="240" w:lineRule="exact"/>
              <w:rPr>
                <w:rFonts w:ascii="Times New Roman" w:hAnsi="Times New Roman"/>
                <w:color w:val="000000"/>
                <w:sz w:val="18"/>
                <w:szCs w:val="18"/>
              </w:rPr>
            </w:pPr>
            <w:r>
              <w:rPr>
                <w:rFonts w:ascii="Times New Roman" w:hAnsi="Times New Roman"/>
                <w:color w:val="000000"/>
                <w:sz w:val="18"/>
                <w:szCs w:val="18"/>
              </w:rPr>
              <w:t>仅限门票、交通费、食宿费。</w:t>
            </w:r>
          </w:p>
        </w:tc>
      </w:tr>
      <w:tr w14:paraId="660A9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trPr>
        <w:tc>
          <w:tcPr>
            <w:tcW w:w="354" w:type="pct"/>
            <w:vMerge w:val="continue"/>
            <w:tcBorders>
              <w:top w:val="nil"/>
              <w:left w:val="single" w:color="auto" w:sz="4" w:space="0"/>
              <w:bottom w:val="single" w:color="auto" w:sz="4" w:space="0"/>
              <w:right w:val="single" w:color="auto" w:sz="4" w:space="0"/>
            </w:tcBorders>
            <w:noWrap/>
            <w:vAlign w:val="center"/>
          </w:tcPr>
          <w:p w14:paraId="19754575"/>
        </w:tc>
        <w:tc>
          <w:tcPr>
            <w:tcW w:w="363" w:type="pct"/>
            <w:tcBorders>
              <w:top w:val="nil"/>
              <w:left w:val="nil"/>
              <w:bottom w:val="single" w:color="auto" w:sz="4" w:space="0"/>
              <w:right w:val="single" w:color="auto" w:sz="4" w:space="0"/>
            </w:tcBorders>
            <w:noWrap/>
            <w:vAlign w:val="center"/>
          </w:tcPr>
          <w:p w14:paraId="24ACF67B">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4C59343">
            <w:pPr>
              <w:spacing w:line="240" w:lineRule="exact"/>
              <w:rPr>
                <w:rFonts w:ascii="Times New Roman" w:hAnsi="Times New Roman"/>
                <w:b/>
                <w:bCs/>
                <w:sz w:val="18"/>
                <w:szCs w:val="18"/>
              </w:rPr>
            </w:pPr>
            <w:r>
              <w:rPr>
                <w:rFonts w:ascii="Times New Roman" w:hAnsi="Times New Roman"/>
                <w:b/>
                <w:bCs/>
                <w:sz w:val="18"/>
                <w:szCs w:val="18"/>
              </w:rPr>
              <w:t>4.军训服装费</w:t>
            </w:r>
          </w:p>
        </w:tc>
        <w:tc>
          <w:tcPr>
            <w:tcW w:w="588" w:type="pct"/>
            <w:tcBorders>
              <w:top w:val="nil"/>
              <w:left w:val="nil"/>
              <w:bottom w:val="single" w:color="auto" w:sz="4" w:space="0"/>
              <w:right w:val="single" w:color="auto" w:sz="4" w:space="0"/>
            </w:tcBorders>
            <w:noWrap/>
            <w:vAlign w:val="center"/>
          </w:tcPr>
          <w:p w14:paraId="542F7693">
            <w:pPr>
              <w:spacing w:line="240" w:lineRule="exact"/>
              <w:rPr>
                <w:rFonts w:ascii="Times New Roman" w:hAnsi="Times New Roman"/>
                <w:sz w:val="18"/>
                <w:szCs w:val="18"/>
              </w:rPr>
            </w:pPr>
            <w:r>
              <w:rPr>
                <w:rFonts w:ascii="Times New Roman" w:hAnsi="Times New Roman"/>
                <w:sz w:val="18"/>
                <w:szCs w:val="18"/>
              </w:rPr>
              <w:t>租用不超过20、代购不超过50</w:t>
            </w:r>
          </w:p>
        </w:tc>
        <w:tc>
          <w:tcPr>
            <w:tcW w:w="367" w:type="pct"/>
            <w:tcBorders>
              <w:top w:val="nil"/>
              <w:left w:val="nil"/>
              <w:bottom w:val="single" w:color="auto" w:sz="4" w:space="0"/>
              <w:right w:val="single" w:color="auto" w:sz="4" w:space="0"/>
            </w:tcBorders>
            <w:noWrap/>
            <w:vAlign w:val="center"/>
          </w:tcPr>
          <w:p w14:paraId="1EEE70E0">
            <w:pPr>
              <w:spacing w:line="240" w:lineRule="exact"/>
              <w:jc w:val="center"/>
              <w:rPr>
                <w:rFonts w:ascii="Times New Roman" w:hAnsi="Times New Roman"/>
                <w:sz w:val="18"/>
                <w:szCs w:val="18"/>
              </w:rPr>
            </w:pPr>
            <w:r>
              <w:rPr>
                <w:rFonts w:ascii="Times New Roman" w:hAnsi="Times New Roman"/>
                <w:sz w:val="18"/>
                <w:szCs w:val="18"/>
              </w:rPr>
              <w:t>元/套</w:t>
            </w:r>
          </w:p>
        </w:tc>
        <w:tc>
          <w:tcPr>
            <w:tcW w:w="330" w:type="pct"/>
            <w:tcBorders>
              <w:top w:val="nil"/>
              <w:left w:val="nil"/>
              <w:bottom w:val="single" w:color="auto" w:sz="4" w:space="0"/>
              <w:right w:val="single" w:color="auto" w:sz="4" w:space="0"/>
            </w:tcBorders>
            <w:noWrap/>
            <w:vAlign w:val="center"/>
          </w:tcPr>
          <w:p w14:paraId="2422451E">
            <w:pPr>
              <w:spacing w:line="240" w:lineRule="exact"/>
              <w:jc w:val="center"/>
              <w:rPr>
                <w:rFonts w:ascii="Times New Roman" w:hAnsi="Times New Roman"/>
                <w:sz w:val="18"/>
                <w:szCs w:val="18"/>
              </w:rPr>
            </w:pPr>
            <w:r>
              <w:rPr>
                <w:rFonts w:ascii="Times New Roman" w:hAnsi="Times New Roman"/>
                <w:sz w:val="18"/>
                <w:szCs w:val="18"/>
              </w:rPr>
              <w:t>学生</w:t>
            </w:r>
          </w:p>
        </w:tc>
        <w:tc>
          <w:tcPr>
            <w:tcW w:w="266" w:type="pct"/>
            <w:tcBorders>
              <w:top w:val="nil"/>
              <w:left w:val="nil"/>
              <w:bottom w:val="single" w:color="auto" w:sz="4" w:space="0"/>
              <w:right w:val="single" w:color="auto" w:sz="4" w:space="0"/>
            </w:tcBorders>
            <w:noWrap/>
            <w:vAlign w:val="center"/>
          </w:tcPr>
          <w:p w14:paraId="1807FB40">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3430F333">
            <w:pPr>
              <w:spacing w:line="240" w:lineRule="exact"/>
              <w:rPr>
                <w:rFonts w:ascii="Times New Roman" w:hAnsi="Times New Roman"/>
                <w:sz w:val="18"/>
                <w:szCs w:val="18"/>
              </w:rPr>
            </w:pPr>
            <w:r>
              <w:rPr>
                <w:rFonts w:ascii="Times New Roman" w:hAnsi="Times New Roman"/>
                <w:sz w:val="18"/>
                <w:szCs w:val="18"/>
              </w:rPr>
              <w:t>《关于公布中小学幼儿园收费项目和标准的通知》（宿价费〔2011〕110号）</w:t>
            </w:r>
          </w:p>
        </w:tc>
        <w:tc>
          <w:tcPr>
            <w:tcW w:w="355" w:type="pct"/>
            <w:tcBorders>
              <w:top w:val="nil"/>
              <w:left w:val="nil"/>
              <w:bottom w:val="single" w:color="auto" w:sz="4" w:space="0"/>
              <w:right w:val="single" w:color="auto" w:sz="4" w:space="0"/>
            </w:tcBorders>
            <w:noWrap/>
            <w:vAlign w:val="center"/>
          </w:tcPr>
          <w:p w14:paraId="6CC3D7C6">
            <w:pPr>
              <w:spacing w:line="240" w:lineRule="exact"/>
              <w:jc w:val="center"/>
              <w:rPr>
                <w:rFonts w:ascii="Times New Roman" w:hAnsi="Times New Roman"/>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74DA96B4">
            <w:pPr>
              <w:spacing w:line="240" w:lineRule="exact"/>
              <w:rPr>
                <w:rFonts w:ascii="Times New Roman" w:hAnsi="Times New Roman"/>
                <w:sz w:val="18"/>
                <w:szCs w:val="18"/>
              </w:rPr>
            </w:pPr>
            <w:r>
              <w:rPr>
                <w:rFonts w:ascii="Times New Roman" w:hAnsi="Times New Roman"/>
                <w:sz w:val="18"/>
                <w:szCs w:val="18"/>
              </w:rPr>
              <w:t>按实际成本结算</w:t>
            </w:r>
          </w:p>
        </w:tc>
      </w:tr>
      <w:tr w14:paraId="3220F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54" w:type="pct"/>
            <w:vMerge w:val="continue"/>
            <w:tcBorders>
              <w:top w:val="nil"/>
              <w:left w:val="single" w:color="auto" w:sz="4" w:space="0"/>
              <w:bottom w:val="single" w:color="auto" w:sz="4" w:space="0"/>
              <w:right w:val="single" w:color="auto" w:sz="4" w:space="0"/>
            </w:tcBorders>
            <w:noWrap/>
            <w:vAlign w:val="center"/>
          </w:tcPr>
          <w:p w14:paraId="70EA60EC"/>
        </w:tc>
        <w:tc>
          <w:tcPr>
            <w:tcW w:w="363" w:type="pct"/>
            <w:tcBorders>
              <w:top w:val="nil"/>
              <w:left w:val="nil"/>
              <w:bottom w:val="single" w:color="auto" w:sz="4" w:space="0"/>
              <w:right w:val="single" w:color="auto" w:sz="4" w:space="0"/>
            </w:tcBorders>
            <w:noWrap/>
            <w:vAlign w:val="center"/>
          </w:tcPr>
          <w:p w14:paraId="445B962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CE3D7B0">
            <w:pPr>
              <w:spacing w:line="240" w:lineRule="exact"/>
              <w:rPr>
                <w:rFonts w:ascii="Times New Roman" w:hAnsi="Times New Roman"/>
                <w:b/>
                <w:bCs/>
                <w:color w:val="000000"/>
                <w:sz w:val="18"/>
                <w:szCs w:val="18"/>
              </w:rPr>
            </w:pPr>
            <w:r>
              <w:rPr>
                <w:rFonts w:ascii="Times New Roman" w:hAnsi="Times New Roman"/>
                <w:b/>
                <w:bCs/>
                <w:color w:val="000000"/>
                <w:sz w:val="18"/>
                <w:szCs w:val="18"/>
              </w:rPr>
              <w:t>5.教辅材料费</w:t>
            </w:r>
          </w:p>
        </w:tc>
        <w:tc>
          <w:tcPr>
            <w:tcW w:w="588" w:type="pct"/>
            <w:tcBorders>
              <w:top w:val="nil"/>
              <w:left w:val="nil"/>
              <w:bottom w:val="single" w:color="auto" w:sz="4" w:space="0"/>
              <w:right w:val="single" w:color="auto" w:sz="4" w:space="0"/>
            </w:tcBorders>
            <w:noWrap/>
            <w:vAlign w:val="center"/>
          </w:tcPr>
          <w:p w14:paraId="2ACE4E7C">
            <w:pPr>
              <w:spacing w:line="240" w:lineRule="exact"/>
              <w:rPr>
                <w:rFonts w:ascii="Times New Roman" w:hAnsi="Times New Roman"/>
                <w:color w:val="000000"/>
                <w:sz w:val="18"/>
                <w:szCs w:val="18"/>
              </w:rPr>
            </w:pPr>
            <w:r>
              <w:rPr>
                <w:rFonts w:ascii="Times New Roman" w:hAnsi="Times New Roman"/>
                <w:color w:val="000000"/>
                <w:sz w:val="18"/>
                <w:szCs w:val="18"/>
              </w:rPr>
              <w:t>据实结算</w:t>
            </w:r>
          </w:p>
        </w:tc>
        <w:tc>
          <w:tcPr>
            <w:tcW w:w="367" w:type="pct"/>
            <w:tcBorders>
              <w:top w:val="nil"/>
              <w:left w:val="nil"/>
              <w:bottom w:val="single" w:color="auto" w:sz="4" w:space="0"/>
              <w:right w:val="single" w:color="auto" w:sz="4" w:space="0"/>
            </w:tcBorders>
            <w:noWrap/>
            <w:vAlign w:val="center"/>
          </w:tcPr>
          <w:p w14:paraId="779B238E">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2A041F0F">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968316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621B37A">
            <w:pPr>
              <w:spacing w:line="240" w:lineRule="exact"/>
              <w:rPr>
                <w:rFonts w:ascii="Times New Roman" w:hAnsi="Times New Roman"/>
                <w:color w:val="000000"/>
                <w:sz w:val="18"/>
                <w:szCs w:val="18"/>
              </w:rPr>
            </w:pPr>
            <w:r>
              <w:rPr>
                <w:rFonts w:ascii="Times New Roman" w:hAnsi="Times New Roman"/>
                <w:color w:val="000000"/>
                <w:sz w:val="18"/>
                <w:szCs w:val="18"/>
              </w:rPr>
              <w:t>《关于加强全省中小学教辅材料使用管理工作的实施意见》（苏教规〔2012〕9号）</w:t>
            </w:r>
          </w:p>
        </w:tc>
        <w:tc>
          <w:tcPr>
            <w:tcW w:w="355" w:type="pct"/>
            <w:tcBorders>
              <w:top w:val="nil"/>
              <w:left w:val="nil"/>
              <w:bottom w:val="single" w:color="auto" w:sz="4" w:space="0"/>
              <w:right w:val="single" w:color="auto" w:sz="4" w:space="0"/>
            </w:tcBorders>
            <w:noWrap/>
            <w:vAlign w:val="center"/>
          </w:tcPr>
          <w:p w14:paraId="400F123B">
            <w:pPr>
              <w:spacing w:line="240" w:lineRule="exact"/>
              <w:jc w:val="center"/>
              <w:rPr>
                <w:rFonts w:ascii="Times New Roman" w:hAnsi="Times New Roman"/>
                <w:color w:val="000000"/>
                <w:sz w:val="18"/>
                <w:szCs w:val="18"/>
              </w:rPr>
            </w:pPr>
            <w:r>
              <w:rPr>
                <w:rFonts w:ascii="Times New Roman" w:hAnsi="Times New Roman"/>
                <w:sz w:val="18"/>
                <w:szCs w:val="18"/>
              </w:rPr>
              <w:t>经营服务性收费</w:t>
            </w:r>
          </w:p>
        </w:tc>
        <w:tc>
          <w:tcPr>
            <w:tcW w:w="1128" w:type="pct"/>
            <w:tcBorders>
              <w:top w:val="nil"/>
              <w:left w:val="nil"/>
              <w:bottom w:val="single" w:color="auto" w:sz="4" w:space="0"/>
              <w:right w:val="single" w:color="auto" w:sz="4" w:space="0"/>
            </w:tcBorders>
            <w:noWrap/>
            <w:vAlign w:val="center"/>
          </w:tcPr>
          <w:p w14:paraId="3F4CF742">
            <w:pPr>
              <w:spacing w:line="240" w:lineRule="exact"/>
              <w:rPr>
                <w:rFonts w:ascii="Times New Roman" w:hAnsi="Times New Roman"/>
                <w:color w:val="000000"/>
                <w:sz w:val="18"/>
                <w:szCs w:val="18"/>
              </w:rPr>
            </w:pPr>
            <w:r>
              <w:rPr>
                <w:rFonts w:ascii="Times New Roman" w:hAnsi="Times New Roman"/>
                <w:color w:val="000000"/>
                <w:sz w:val="18"/>
                <w:szCs w:val="18"/>
              </w:rPr>
              <w:t>高中非毕业年级</w:t>
            </w:r>
            <w:r>
              <w:rPr>
                <w:rFonts w:ascii="Times New Roman" w:hAnsi="Times New Roman"/>
                <w:sz w:val="18"/>
                <w:szCs w:val="18"/>
              </w:rPr>
              <w:t>“一科一辅”、“一种寒暑假作业”</w:t>
            </w:r>
            <w:r>
              <w:rPr>
                <w:rFonts w:ascii="Times New Roman" w:hAnsi="Times New Roman"/>
                <w:color w:val="000000"/>
                <w:sz w:val="18"/>
                <w:szCs w:val="18"/>
              </w:rPr>
              <w:t>，毕业年级可再增加一套考试辅导材料；学生自愿。</w:t>
            </w:r>
          </w:p>
        </w:tc>
      </w:tr>
      <w:tr w14:paraId="71116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354" w:type="pct"/>
            <w:vMerge w:val="continue"/>
            <w:tcBorders>
              <w:top w:val="nil"/>
              <w:left w:val="single" w:color="auto" w:sz="4" w:space="0"/>
              <w:bottom w:val="single" w:color="auto" w:sz="4" w:space="0"/>
              <w:right w:val="single" w:color="auto" w:sz="4" w:space="0"/>
            </w:tcBorders>
            <w:noWrap/>
            <w:vAlign w:val="center"/>
          </w:tcPr>
          <w:p w14:paraId="218BCFD2"/>
        </w:tc>
        <w:tc>
          <w:tcPr>
            <w:tcW w:w="363" w:type="pct"/>
            <w:tcBorders>
              <w:top w:val="nil"/>
              <w:left w:val="nil"/>
              <w:bottom w:val="single" w:color="auto" w:sz="4" w:space="0"/>
              <w:right w:val="single" w:color="auto" w:sz="4" w:space="0"/>
            </w:tcBorders>
            <w:noWrap/>
            <w:vAlign w:val="center"/>
          </w:tcPr>
          <w:p w14:paraId="1ED366DD">
            <w:pPr>
              <w:spacing w:line="240" w:lineRule="exact"/>
              <w:rPr>
                <w:rFonts w:ascii="Times New Roman" w:hAnsi="Times New Roman"/>
                <w:b/>
                <w:bCs/>
                <w:color w:val="000000"/>
                <w:sz w:val="18"/>
                <w:szCs w:val="18"/>
              </w:rPr>
            </w:pPr>
            <w:r>
              <w:rPr>
                <w:rFonts w:ascii="Times New Roman" w:hAnsi="Times New Roman"/>
                <w:b/>
                <w:bCs/>
                <w:color w:val="000000"/>
                <w:sz w:val="18"/>
                <w:szCs w:val="18"/>
              </w:rPr>
              <w:t>四、非营利民办高中</w:t>
            </w:r>
          </w:p>
        </w:tc>
        <w:tc>
          <w:tcPr>
            <w:tcW w:w="304" w:type="pct"/>
            <w:tcBorders>
              <w:top w:val="nil"/>
              <w:left w:val="nil"/>
              <w:bottom w:val="single" w:color="auto" w:sz="4" w:space="0"/>
              <w:right w:val="single" w:color="auto" w:sz="4" w:space="0"/>
            </w:tcBorders>
            <w:noWrap/>
            <w:vAlign w:val="center"/>
          </w:tcPr>
          <w:p w14:paraId="07C6107C">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23240B11">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316E700C">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19F358BB">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27C21ADF">
            <w:pPr>
              <w:spacing w:line="240" w:lineRule="exact"/>
              <w:jc w:val="center"/>
              <w:rPr>
                <w:rFonts w:ascii="Times New Roman" w:hAnsi="Times New Roman"/>
                <w:color w:val="000000"/>
                <w:sz w:val="18"/>
                <w:szCs w:val="18"/>
              </w:rPr>
            </w:pPr>
            <w:r>
              <w:rPr>
                <w:rFonts w:ascii="Times New Roman" w:hAnsi="Times New Roman"/>
                <w:sz w:val="18"/>
                <w:szCs w:val="18"/>
              </w:rPr>
              <w:t>教育</w:t>
            </w:r>
          </w:p>
        </w:tc>
        <w:tc>
          <w:tcPr>
            <w:tcW w:w="940" w:type="pct"/>
            <w:tcBorders>
              <w:top w:val="nil"/>
              <w:left w:val="nil"/>
              <w:bottom w:val="single" w:color="auto" w:sz="4" w:space="0"/>
              <w:right w:val="single" w:color="auto" w:sz="4" w:space="0"/>
            </w:tcBorders>
            <w:noWrap/>
            <w:vAlign w:val="center"/>
          </w:tcPr>
          <w:p w14:paraId="5D55469C">
            <w:pPr>
              <w:spacing w:line="240" w:lineRule="exact"/>
              <w:rPr>
                <w:rFonts w:ascii="Times New Roman" w:hAnsi="Times New Roman"/>
                <w:color w:val="000000"/>
                <w:sz w:val="18"/>
                <w:szCs w:val="18"/>
              </w:rPr>
            </w:pPr>
            <w:r>
              <w:rPr>
                <w:rFonts w:ascii="Times New Roman" w:hAnsi="Times New Roman"/>
                <w:sz w:val="18"/>
                <w:szCs w:val="18"/>
              </w:rPr>
              <w:t>《关于印发&lt;江苏省民办中小学校收费管理办法&gt;的通知》（苏发改规发〔2022〕7号）</w:t>
            </w:r>
          </w:p>
        </w:tc>
        <w:tc>
          <w:tcPr>
            <w:tcW w:w="355" w:type="pct"/>
            <w:tcBorders>
              <w:top w:val="nil"/>
              <w:left w:val="nil"/>
              <w:bottom w:val="single" w:color="auto" w:sz="4" w:space="0"/>
              <w:right w:val="single" w:color="auto" w:sz="4" w:space="0"/>
            </w:tcBorders>
            <w:noWrap/>
            <w:vAlign w:val="center"/>
          </w:tcPr>
          <w:p w14:paraId="056E5593">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3D2AEF09">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054BD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9" w:hRule="atLeast"/>
        </w:trPr>
        <w:tc>
          <w:tcPr>
            <w:tcW w:w="354" w:type="pct"/>
            <w:vMerge w:val="continue"/>
            <w:tcBorders>
              <w:top w:val="nil"/>
              <w:left w:val="single" w:color="auto" w:sz="4" w:space="0"/>
              <w:bottom w:val="single" w:color="auto" w:sz="4" w:space="0"/>
              <w:right w:val="single" w:color="auto" w:sz="4" w:space="0"/>
            </w:tcBorders>
            <w:noWrap/>
            <w:vAlign w:val="center"/>
          </w:tcPr>
          <w:p w14:paraId="49CE8D72"/>
        </w:tc>
        <w:tc>
          <w:tcPr>
            <w:tcW w:w="363" w:type="pct"/>
            <w:tcBorders>
              <w:top w:val="nil"/>
              <w:left w:val="nil"/>
              <w:bottom w:val="single" w:color="auto" w:sz="4" w:space="0"/>
              <w:right w:val="single" w:color="auto" w:sz="4" w:space="0"/>
            </w:tcBorders>
            <w:noWrap/>
            <w:vAlign w:val="center"/>
          </w:tcPr>
          <w:p w14:paraId="2F0BB9E8">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5427E269">
            <w:pPr>
              <w:spacing w:line="24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427A2474">
            <w:pPr>
              <w:spacing w:line="240" w:lineRule="exact"/>
              <w:rPr>
                <w:rFonts w:ascii="Times New Roman" w:hAnsi="Times New Roman"/>
                <w:color w:val="000000"/>
                <w:sz w:val="18"/>
                <w:szCs w:val="18"/>
              </w:rPr>
            </w:pPr>
            <w:r>
              <w:rPr>
                <w:rFonts w:ascii="Times New Roman" w:hAnsi="Times New Roman"/>
                <w:color w:val="000000"/>
                <w:sz w:val="18"/>
                <w:szCs w:val="18"/>
              </w:rPr>
              <w:t>按照办学成本核定各学校学费政府指导价。</w:t>
            </w:r>
          </w:p>
        </w:tc>
        <w:tc>
          <w:tcPr>
            <w:tcW w:w="367" w:type="pct"/>
            <w:tcBorders>
              <w:top w:val="nil"/>
              <w:left w:val="nil"/>
              <w:bottom w:val="single" w:color="auto" w:sz="4" w:space="0"/>
              <w:right w:val="single" w:color="auto" w:sz="4" w:space="0"/>
            </w:tcBorders>
            <w:noWrap/>
            <w:vAlign w:val="center"/>
          </w:tcPr>
          <w:p w14:paraId="46908AA0">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1BD83133">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5B30BD8F">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0C1ABDB">
            <w:pPr>
              <w:spacing w:line="240" w:lineRule="exact"/>
              <w:rPr>
                <w:rFonts w:ascii="Times New Roman" w:hAnsi="Times New Roman"/>
                <w:color w:val="000000"/>
                <w:sz w:val="18"/>
                <w:szCs w:val="18"/>
              </w:rPr>
            </w:pPr>
            <w:r>
              <w:rPr>
                <w:rFonts w:ascii="Times New Roman" w:hAnsi="Times New Roman"/>
                <w:color w:val="000000"/>
                <w:sz w:val="18"/>
                <w:szCs w:val="18"/>
              </w:rPr>
              <w:t>《关于明确我市民办中小学校和民办中等职业学校收费管理有关问题的通知》</w:t>
            </w:r>
            <w:r>
              <w:rPr>
                <w:rFonts w:ascii="Times New Roman" w:hAnsi="Times New Roman"/>
                <w:sz w:val="18"/>
                <w:szCs w:val="18"/>
              </w:rPr>
              <w:t>（宿发改收费发〔2023〕66号）</w:t>
            </w:r>
          </w:p>
        </w:tc>
        <w:tc>
          <w:tcPr>
            <w:tcW w:w="355" w:type="pct"/>
            <w:tcBorders>
              <w:top w:val="nil"/>
              <w:left w:val="nil"/>
              <w:bottom w:val="single" w:color="auto" w:sz="4" w:space="0"/>
              <w:right w:val="single" w:color="auto" w:sz="4" w:space="0"/>
            </w:tcBorders>
            <w:noWrap/>
            <w:vAlign w:val="center"/>
          </w:tcPr>
          <w:p w14:paraId="6704DE78">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60AE053">
            <w:pPr>
              <w:spacing w:line="240" w:lineRule="exact"/>
              <w:rPr>
                <w:rFonts w:ascii="Times New Roman" w:hAnsi="Times New Roman"/>
                <w:sz w:val="18"/>
                <w:szCs w:val="18"/>
                <w:highlight w:val="yellow"/>
              </w:rPr>
            </w:pPr>
            <w:r>
              <w:rPr>
                <w:rFonts w:ascii="Times New Roman" w:hAnsi="Times New Roman"/>
                <w:sz w:val="18"/>
                <w:szCs w:val="18"/>
              </w:rPr>
              <w:t>按学期收取，不得跨学期预收。</w:t>
            </w:r>
          </w:p>
        </w:tc>
      </w:tr>
      <w:tr w14:paraId="5FEAC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354" w:type="pct"/>
            <w:vMerge w:val="continue"/>
            <w:tcBorders>
              <w:top w:val="nil"/>
              <w:left w:val="single" w:color="auto" w:sz="4" w:space="0"/>
              <w:bottom w:val="single" w:color="auto" w:sz="4" w:space="0"/>
              <w:right w:val="single" w:color="auto" w:sz="4" w:space="0"/>
            </w:tcBorders>
            <w:noWrap/>
            <w:vAlign w:val="center"/>
          </w:tcPr>
          <w:p w14:paraId="2FC91229"/>
        </w:tc>
        <w:tc>
          <w:tcPr>
            <w:tcW w:w="363" w:type="pct"/>
            <w:tcBorders>
              <w:top w:val="nil"/>
              <w:left w:val="nil"/>
              <w:bottom w:val="single" w:color="auto" w:sz="4" w:space="0"/>
              <w:right w:val="single" w:color="auto" w:sz="4" w:space="0"/>
            </w:tcBorders>
            <w:noWrap/>
            <w:vAlign w:val="center"/>
          </w:tcPr>
          <w:p w14:paraId="3AC4239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313F9A9D">
            <w:pPr>
              <w:spacing w:line="240" w:lineRule="exact"/>
              <w:rPr>
                <w:rFonts w:ascii="Times New Roman" w:hAnsi="Times New Roman"/>
                <w:b/>
                <w:bCs/>
                <w:color w:val="000000"/>
                <w:sz w:val="18"/>
                <w:szCs w:val="18"/>
              </w:rPr>
            </w:pPr>
            <w:r>
              <w:rPr>
                <w:rFonts w:ascii="Times New Roman" w:hAnsi="Times New Roman"/>
                <w:b/>
                <w:bCs/>
                <w:color w:val="000000"/>
                <w:sz w:val="18"/>
                <w:szCs w:val="18"/>
              </w:rPr>
              <w:t>（二）服务性收费</w:t>
            </w:r>
          </w:p>
        </w:tc>
        <w:tc>
          <w:tcPr>
            <w:tcW w:w="588" w:type="pct"/>
            <w:tcBorders>
              <w:top w:val="nil"/>
              <w:left w:val="nil"/>
              <w:bottom w:val="single" w:color="auto" w:sz="4" w:space="0"/>
              <w:right w:val="single" w:color="auto" w:sz="4" w:space="0"/>
            </w:tcBorders>
            <w:noWrap/>
            <w:vAlign w:val="center"/>
          </w:tcPr>
          <w:p w14:paraId="55549A27">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1FA54C5A">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19D1CA6D">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0C99507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6CC13A9">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362ED670">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7C90C1BA">
            <w:pPr>
              <w:spacing w:line="240" w:lineRule="exact"/>
              <w:rPr>
                <w:rFonts w:ascii="Times New Roman" w:hAnsi="Times New Roman"/>
                <w:color w:val="000000"/>
                <w:sz w:val="18"/>
                <w:szCs w:val="18"/>
              </w:rPr>
            </w:pPr>
            <w:r>
              <w:rPr>
                <w:rFonts w:ascii="Times New Roman" w:hAnsi="Times New Roman"/>
                <w:color w:val="000000"/>
                <w:sz w:val="18"/>
                <w:szCs w:val="18"/>
              </w:rPr>
              <w:t>确有必要、家长自愿、据实收取、不得盈利、及时结算、定期公布</w:t>
            </w:r>
          </w:p>
        </w:tc>
      </w:tr>
      <w:tr w14:paraId="00006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restart"/>
            <w:tcBorders>
              <w:top w:val="nil"/>
              <w:left w:val="single" w:color="auto" w:sz="4" w:space="0"/>
              <w:bottom w:val="single" w:color="auto" w:sz="4" w:space="0"/>
              <w:right w:val="single" w:color="auto" w:sz="4" w:space="0"/>
            </w:tcBorders>
            <w:noWrap/>
            <w:vAlign w:val="center"/>
          </w:tcPr>
          <w:p w14:paraId="5192D349">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中小学</w:t>
            </w:r>
          </w:p>
        </w:tc>
        <w:tc>
          <w:tcPr>
            <w:tcW w:w="363" w:type="pct"/>
            <w:tcBorders>
              <w:top w:val="nil"/>
              <w:left w:val="nil"/>
              <w:bottom w:val="single" w:color="auto" w:sz="4" w:space="0"/>
              <w:right w:val="single" w:color="auto" w:sz="4" w:space="0"/>
            </w:tcBorders>
            <w:noWrap/>
            <w:vAlign w:val="center"/>
          </w:tcPr>
          <w:p w14:paraId="64A6F9F9">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84BC0D6">
            <w:pPr>
              <w:spacing w:line="240" w:lineRule="exact"/>
              <w:rPr>
                <w:rFonts w:ascii="Times New Roman" w:hAnsi="Times New Roman"/>
                <w:b/>
                <w:bCs/>
                <w:color w:val="000000"/>
                <w:sz w:val="18"/>
                <w:szCs w:val="18"/>
              </w:rPr>
            </w:pPr>
            <w:r>
              <w:rPr>
                <w:rFonts w:ascii="Times New Roman" w:hAnsi="Times New Roman"/>
                <w:b/>
                <w:bCs/>
                <w:color w:val="000000"/>
                <w:sz w:val="18"/>
                <w:szCs w:val="18"/>
              </w:rPr>
              <w:t>1.住宿费</w:t>
            </w:r>
          </w:p>
        </w:tc>
        <w:tc>
          <w:tcPr>
            <w:tcW w:w="588" w:type="pct"/>
            <w:tcBorders>
              <w:top w:val="nil"/>
              <w:left w:val="nil"/>
              <w:bottom w:val="single" w:color="auto" w:sz="4" w:space="0"/>
              <w:right w:val="single" w:color="auto" w:sz="4" w:space="0"/>
            </w:tcBorders>
            <w:noWrap/>
            <w:vAlign w:val="center"/>
          </w:tcPr>
          <w:p w14:paraId="73268451">
            <w:pPr>
              <w:spacing w:line="240" w:lineRule="exact"/>
              <w:rPr>
                <w:rFonts w:ascii="Times New Roman" w:hAnsi="Times New Roman"/>
                <w:color w:val="000000"/>
                <w:sz w:val="18"/>
                <w:szCs w:val="18"/>
              </w:rPr>
            </w:pPr>
            <w:r>
              <w:rPr>
                <w:rFonts w:ascii="Times New Roman" w:hAnsi="Times New Roman"/>
                <w:color w:val="000000"/>
                <w:sz w:val="18"/>
                <w:szCs w:val="18"/>
              </w:rPr>
              <w:t>按照住宿成本核定各学校住宿费政府指导价。</w:t>
            </w:r>
          </w:p>
        </w:tc>
        <w:tc>
          <w:tcPr>
            <w:tcW w:w="367" w:type="pct"/>
            <w:tcBorders>
              <w:top w:val="nil"/>
              <w:left w:val="nil"/>
              <w:bottom w:val="single" w:color="auto" w:sz="4" w:space="0"/>
              <w:right w:val="single" w:color="auto" w:sz="4" w:space="0"/>
            </w:tcBorders>
            <w:noWrap/>
            <w:vAlign w:val="center"/>
          </w:tcPr>
          <w:p w14:paraId="10FB09C8">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5A3FB9E2">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708F99B4">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CBBA8E5">
            <w:pPr>
              <w:spacing w:line="240" w:lineRule="exact"/>
              <w:rPr>
                <w:rFonts w:ascii="Times New Roman" w:hAnsi="Times New Roman"/>
                <w:color w:val="000000"/>
                <w:sz w:val="18"/>
                <w:szCs w:val="18"/>
              </w:rPr>
            </w:pPr>
            <w:r>
              <w:rPr>
                <w:rFonts w:ascii="Times New Roman" w:hAnsi="Times New Roman"/>
                <w:color w:val="000000"/>
                <w:sz w:val="18"/>
                <w:szCs w:val="18"/>
              </w:rPr>
              <w:t>《关于明确我市民办中小学校和民办中等职业学校收费管理有关问题的通知》</w:t>
            </w:r>
            <w:r>
              <w:rPr>
                <w:rFonts w:ascii="Times New Roman" w:hAnsi="Times New Roman"/>
                <w:sz w:val="18"/>
                <w:szCs w:val="18"/>
              </w:rPr>
              <w:t>（宿发改收费发〔2023〕66号）</w:t>
            </w:r>
          </w:p>
        </w:tc>
        <w:tc>
          <w:tcPr>
            <w:tcW w:w="355" w:type="pct"/>
            <w:tcBorders>
              <w:top w:val="nil"/>
              <w:left w:val="nil"/>
              <w:bottom w:val="single" w:color="auto" w:sz="4" w:space="0"/>
              <w:right w:val="single" w:color="auto" w:sz="4" w:space="0"/>
            </w:tcBorders>
            <w:noWrap/>
            <w:vAlign w:val="center"/>
          </w:tcPr>
          <w:p w14:paraId="06A90E7F">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333F67C5">
            <w:pPr>
              <w:spacing w:line="240" w:lineRule="exact"/>
              <w:rPr>
                <w:rFonts w:ascii="Times New Roman" w:hAnsi="Times New Roman"/>
                <w:sz w:val="18"/>
                <w:szCs w:val="18"/>
              </w:rPr>
            </w:pPr>
            <w:r>
              <w:rPr>
                <w:rFonts w:ascii="Times New Roman" w:hAnsi="Times New Roman"/>
                <w:sz w:val="18"/>
                <w:szCs w:val="18"/>
              </w:rPr>
              <w:t>按学期收取，不得跨学期预收。</w:t>
            </w:r>
          </w:p>
        </w:tc>
      </w:tr>
      <w:tr w14:paraId="4FD74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354" w:type="pct"/>
            <w:vMerge w:val="continue"/>
            <w:tcBorders>
              <w:top w:val="nil"/>
              <w:left w:val="single" w:color="auto" w:sz="4" w:space="0"/>
              <w:bottom w:val="single" w:color="auto" w:sz="4" w:space="0"/>
              <w:right w:val="single" w:color="auto" w:sz="4" w:space="0"/>
            </w:tcBorders>
            <w:noWrap/>
            <w:vAlign w:val="center"/>
          </w:tcPr>
          <w:p w14:paraId="0FBC31CF"/>
        </w:tc>
        <w:tc>
          <w:tcPr>
            <w:tcW w:w="363" w:type="pct"/>
            <w:tcBorders>
              <w:top w:val="nil"/>
              <w:left w:val="nil"/>
              <w:bottom w:val="single" w:color="auto" w:sz="4" w:space="0"/>
              <w:right w:val="single" w:color="auto" w:sz="4" w:space="0"/>
            </w:tcBorders>
            <w:noWrap/>
            <w:vAlign w:val="center"/>
          </w:tcPr>
          <w:p w14:paraId="2B6538A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12127C6B">
            <w:pPr>
              <w:spacing w:line="240" w:lineRule="exact"/>
              <w:rPr>
                <w:rFonts w:ascii="Times New Roman" w:hAnsi="Times New Roman"/>
                <w:b/>
                <w:bCs/>
                <w:color w:val="000000"/>
                <w:sz w:val="18"/>
                <w:szCs w:val="18"/>
              </w:rPr>
            </w:pPr>
            <w:r>
              <w:rPr>
                <w:rFonts w:ascii="Times New Roman" w:hAnsi="Times New Roman"/>
                <w:b/>
                <w:bCs/>
                <w:color w:val="000000"/>
                <w:sz w:val="18"/>
                <w:szCs w:val="18"/>
              </w:rPr>
              <w:t>2.伙食费</w:t>
            </w:r>
          </w:p>
        </w:tc>
        <w:tc>
          <w:tcPr>
            <w:tcW w:w="588" w:type="pct"/>
            <w:tcBorders>
              <w:top w:val="nil"/>
              <w:left w:val="nil"/>
              <w:bottom w:val="single" w:color="auto" w:sz="4" w:space="0"/>
              <w:right w:val="single" w:color="auto" w:sz="4" w:space="0"/>
            </w:tcBorders>
            <w:noWrap/>
            <w:vAlign w:val="center"/>
          </w:tcPr>
          <w:p w14:paraId="545BA323">
            <w:pPr>
              <w:spacing w:line="240" w:lineRule="exact"/>
              <w:rPr>
                <w:rFonts w:ascii="Times New Roman" w:hAnsi="Times New Roman"/>
                <w:color w:val="00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0D8D858E">
            <w:pPr>
              <w:spacing w:line="240" w:lineRule="exact"/>
              <w:jc w:val="center"/>
              <w:rPr>
                <w:rFonts w:ascii="Times New Roman" w:hAnsi="Times New Roman"/>
                <w:color w:val="000000"/>
                <w:sz w:val="18"/>
                <w:szCs w:val="18"/>
              </w:rPr>
            </w:pPr>
            <w:r>
              <w:rPr>
                <w:rFonts w:ascii="Times New Roman" w:hAnsi="Times New Roman"/>
                <w:color w:val="000000"/>
                <w:sz w:val="18"/>
                <w:szCs w:val="18"/>
              </w:rPr>
              <w:t>元/天</w:t>
            </w:r>
          </w:p>
        </w:tc>
        <w:tc>
          <w:tcPr>
            <w:tcW w:w="330" w:type="pct"/>
            <w:tcBorders>
              <w:top w:val="nil"/>
              <w:left w:val="nil"/>
              <w:bottom w:val="single" w:color="auto" w:sz="4" w:space="0"/>
              <w:right w:val="single" w:color="auto" w:sz="4" w:space="0"/>
            </w:tcBorders>
            <w:noWrap/>
            <w:vAlign w:val="center"/>
          </w:tcPr>
          <w:p w14:paraId="03AC6BE2">
            <w:pPr>
              <w:spacing w:line="240" w:lineRule="exact"/>
              <w:jc w:val="center"/>
              <w:rPr>
                <w:rFonts w:ascii="Times New Roman" w:hAnsi="Times New Roman"/>
                <w:color w:val="000000"/>
                <w:sz w:val="18"/>
                <w:szCs w:val="18"/>
              </w:rPr>
            </w:pPr>
            <w:r>
              <w:rPr>
                <w:rFonts w:ascii="Times New Roman" w:hAnsi="Times New Roman"/>
                <w:color w:val="000000"/>
                <w:sz w:val="18"/>
                <w:szCs w:val="18"/>
              </w:rPr>
              <w:t>就餐学生</w:t>
            </w:r>
          </w:p>
        </w:tc>
        <w:tc>
          <w:tcPr>
            <w:tcW w:w="266" w:type="pct"/>
            <w:tcBorders>
              <w:top w:val="nil"/>
              <w:left w:val="nil"/>
              <w:bottom w:val="single" w:color="auto" w:sz="4" w:space="0"/>
              <w:right w:val="single" w:color="auto" w:sz="4" w:space="0"/>
            </w:tcBorders>
            <w:noWrap/>
            <w:vAlign w:val="center"/>
          </w:tcPr>
          <w:p w14:paraId="1CA6D01A">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E0619DB">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20CB959E">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5D6A744">
            <w:pPr>
              <w:spacing w:line="240" w:lineRule="exact"/>
              <w:rPr>
                <w:rFonts w:ascii="Times New Roman" w:hAnsi="Times New Roman"/>
                <w:color w:val="000000"/>
                <w:sz w:val="18"/>
                <w:szCs w:val="18"/>
              </w:rPr>
            </w:pPr>
            <w:r>
              <w:rPr>
                <w:rFonts w:ascii="Times New Roman" w:hAnsi="Times New Roman"/>
                <w:sz w:val="18"/>
                <w:szCs w:val="18"/>
              </w:rPr>
              <w:t>按月或者按学期收取，据实结算。</w:t>
            </w:r>
          </w:p>
        </w:tc>
      </w:tr>
      <w:tr w14:paraId="56D83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461DC122"/>
        </w:tc>
        <w:tc>
          <w:tcPr>
            <w:tcW w:w="363" w:type="pct"/>
            <w:tcBorders>
              <w:top w:val="nil"/>
              <w:left w:val="nil"/>
              <w:bottom w:val="single" w:color="auto" w:sz="4" w:space="0"/>
              <w:right w:val="single" w:color="auto" w:sz="4" w:space="0"/>
            </w:tcBorders>
            <w:noWrap/>
            <w:vAlign w:val="center"/>
          </w:tcPr>
          <w:p w14:paraId="06430B98">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5C9081B">
            <w:pPr>
              <w:spacing w:line="240" w:lineRule="exact"/>
              <w:rPr>
                <w:rFonts w:ascii="Times New Roman" w:hAnsi="Times New Roman"/>
                <w:b/>
                <w:bCs/>
                <w:color w:val="000000"/>
                <w:sz w:val="18"/>
                <w:szCs w:val="18"/>
              </w:rPr>
            </w:pPr>
            <w:r>
              <w:rPr>
                <w:rFonts w:ascii="Times New Roman" w:hAnsi="Times New Roman"/>
                <w:b/>
                <w:bCs/>
                <w:color w:val="000000"/>
                <w:sz w:val="18"/>
                <w:szCs w:val="18"/>
              </w:rPr>
              <w:t>（三）代收费</w:t>
            </w:r>
          </w:p>
        </w:tc>
        <w:tc>
          <w:tcPr>
            <w:tcW w:w="588" w:type="pct"/>
            <w:tcBorders>
              <w:top w:val="nil"/>
              <w:left w:val="nil"/>
              <w:bottom w:val="single" w:color="auto" w:sz="4" w:space="0"/>
              <w:right w:val="single" w:color="auto" w:sz="4" w:space="0"/>
            </w:tcBorders>
            <w:noWrap/>
            <w:vAlign w:val="center"/>
          </w:tcPr>
          <w:p w14:paraId="2FD4DA5B">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4AC06D7D">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4A478F71">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5271AD62">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86C2309">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7FB6AA2A">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1A17264A">
            <w:pPr>
              <w:spacing w:line="240" w:lineRule="exact"/>
              <w:rPr>
                <w:rFonts w:ascii="Times New Roman" w:hAnsi="Times New Roman"/>
                <w:sz w:val="18"/>
                <w:szCs w:val="18"/>
              </w:rPr>
            </w:pPr>
            <w:r>
              <w:rPr>
                <w:rFonts w:ascii="Times New Roman" w:hAnsi="Times New Roman"/>
                <w:sz w:val="18"/>
                <w:szCs w:val="18"/>
              </w:rPr>
              <w:t>1.确实必要、家长自愿、据实收取、不得盈利、及时结算、定期公布；</w:t>
            </w:r>
          </w:p>
          <w:p w14:paraId="5880FD82">
            <w:pPr>
              <w:spacing w:line="240" w:lineRule="exact"/>
              <w:rPr>
                <w:rFonts w:ascii="Times New Roman" w:hAnsi="Times New Roman"/>
                <w:sz w:val="18"/>
                <w:szCs w:val="18"/>
              </w:rPr>
            </w:pPr>
            <w:r>
              <w:rPr>
                <w:rFonts w:ascii="Times New Roman" w:hAnsi="Times New Roman"/>
                <w:sz w:val="18"/>
                <w:szCs w:val="18"/>
              </w:rPr>
              <w:t>2.即时发生即时收取。</w:t>
            </w:r>
          </w:p>
        </w:tc>
      </w:tr>
      <w:tr w14:paraId="2E3A3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240EBC48"/>
        </w:tc>
        <w:tc>
          <w:tcPr>
            <w:tcW w:w="363" w:type="pct"/>
            <w:tcBorders>
              <w:top w:val="nil"/>
              <w:left w:val="nil"/>
              <w:bottom w:val="single" w:color="auto" w:sz="4" w:space="0"/>
              <w:right w:val="single" w:color="auto" w:sz="4" w:space="0"/>
            </w:tcBorders>
            <w:noWrap/>
            <w:vAlign w:val="center"/>
          </w:tcPr>
          <w:p w14:paraId="37C4DE07">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C3D12CB">
            <w:pPr>
              <w:spacing w:line="240" w:lineRule="exact"/>
              <w:rPr>
                <w:rFonts w:ascii="Times New Roman" w:hAnsi="Times New Roman"/>
                <w:b/>
                <w:bCs/>
                <w:color w:val="000000"/>
                <w:sz w:val="18"/>
                <w:szCs w:val="18"/>
              </w:rPr>
            </w:pPr>
            <w:r>
              <w:rPr>
                <w:rFonts w:ascii="Times New Roman" w:hAnsi="Times New Roman"/>
                <w:b/>
                <w:bCs/>
                <w:color w:val="000000"/>
                <w:sz w:val="18"/>
                <w:szCs w:val="18"/>
              </w:rPr>
              <w:t>1.教材（含磁带）费</w:t>
            </w:r>
          </w:p>
        </w:tc>
        <w:tc>
          <w:tcPr>
            <w:tcW w:w="588" w:type="pct"/>
            <w:tcBorders>
              <w:top w:val="nil"/>
              <w:left w:val="nil"/>
              <w:bottom w:val="single" w:color="auto" w:sz="4" w:space="0"/>
              <w:right w:val="single" w:color="auto" w:sz="4" w:space="0"/>
            </w:tcBorders>
            <w:noWrap/>
            <w:vAlign w:val="center"/>
          </w:tcPr>
          <w:p w14:paraId="61EE9005">
            <w:pPr>
              <w:spacing w:line="240" w:lineRule="exact"/>
              <w:rPr>
                <w:rFonts w:ascii="Times New Roman" w:hAnsi="Times New Roman"/>
                <w:color w:val="00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1035C5CA">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776A280F">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2F119D2">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60DDC05">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2D06169F">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57511E2">
            <w:pPr>
              <w:spacing w:line="240" w:lineRule="exact"/>
              <w:rPr>
                <w:rFonts w:ascii="Times New Roman" w:hAnsi="Times New Roman"/>
                <w:sz w:val="18"/>
                <w:szCs w:val="18"/>
              </w:rPr>
            </w:pPr>
          </w:p>
        </w:tc>
      </w:tr>
      <w:tr w14:paraId="0F3EA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354" w:type="pct"/>
            <w:vMerge w:val="continue"/>
            <w:tcBorders>
              <w:top w:val="nil"/>
              <w:left w:val="single" w:color="auto" w:sz="4" w:space="0"/>
              <w:bottom w:val="single" w:color="auto" w:sz="4" w:space="0"/>
              <w:right w:val="single" w:color="auto" w:sz="4" w:space="0"/>
            </w:tcBorders>
            <w:noWrap/>
            <w:vAlign w:val="center"/>
          </w:tcPr>
          <w:p w14:paraId="67C11F5C"/>
        </w:tc>
        <w:tc>
          <w:tcPr>
            <w:tcW w:w="363" w:type="pct"/>
            <w:tcBorders>
              <w:top w:val="nil"/>
              <w:left w:val="nil"/>
              <w:bottom w:val="single" w:color="auto" w:sz="4" w:space="0"/>
              <w:right w:val="single" w:color="auto" w:sz="4" w:space="0"/>
            </w:tcBorders>
            <w:noWrap/>
            <w:vAlign w:val="center"/>
          </w:tcPr>
          <w:p w14:paraId="4B2A757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E36C0E4">
            <w:pPr>
              <w:spacing w:line="240" w:lineRule="exact"/>
              <w:rPr>
                <w:rFonts w:ascii="Times New Roman" w:hAnsi="Times New Roman"/>
                <w:b/>
                <w:bCs/>
                <w:color w:val="000000"/>
                <w:sz w:val="18"/>
                <w:szCs w:val="18"/>
              </w:rPr>
            </w:pPr>
            <w:r>
              <w:rPr>
                <w:rFonts w:ascii="Times New Roman" w:hAnsi="Times New Roman"/>
                <w:b/>
                <w:bCs/>
                <w:color w:val="000000"/>
                <w:sz w:val="18"/>
                <w:szCs w:val="18"/>
              </w:rPr>
              <w:t>2.作业本费</w:t>
            </w:r>
          </w:p>
        </w:tc>
        <w:tc>
          <w:tcPr>
            <w:tcW w:w="588" w:type="pct"/>
            <w:tcBorders>
              <w:top w:val="nil"/>
              <w:left w:val="nil"/>
              <w:bottom w:val="single" w:color="auto" w:sz="4" w:space="0"/>
              <w:right w:val="single" w:color="auto" w:sz="4" w:space="0"/>
            </w:tcBorders>
            <w:noWrap/>
            <w:vAlign w:val="center"/>
          </w:tcPr>
          <w:p w14:paraId="00A62897">
            <w:pPr>
              <w:spacing w:line="240" w:lineRule="exact"/>
              <w:rPr>
                <w:rFonts w:ascii="Times New Roman" w:hAnsi="Times New Roman"/>
                <w:color w:val="00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72F6709F">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7B47DE6D">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247BDF0E">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9E8C37D">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39D85752">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3DA71EF8">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21F28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trPr>
        <w:tc>
          <w:tcPr>
            <w:tcW w:w="354" w:type="pct"/>
            <w:vMerge w:val="continue"/>
            <w:tcBorders>
              <w:top w:val="nil"/>
              <w:left w:val="single" w:color="auto" w:sz="4" w:space="0"/>
              <w:bottom w:val="single" w:color="auto" w:sz="4" w:space="0"/>
              <w:right w:val="single" w:color="auto" w:sz="4" w:space="0"/>
            </w:tcBorders>
            <w:noWrap/>
            <w:vAlign w:val="center"/>
          </w:tcPr>
          <w:p w14:paraId="19322465"/>
        </w:tc>
        <w:tc>
          <w:tcPr>
            <w:tcW w:w="363" w:type="pct"/>
            <w:tcBorders>
              <w:top w:val="nil"/>
              <w:left w:val="nil"/>
              <w:bottom w:val="single" w:color="auto" w:sz="4" w:space="0"/>
              <w:right w:val="single" w:color="auto" w:sz="4" w:space="0"/>
            </w:tcBorders>
            <w:noWrap/>
            <w:vAlign w:val="center"/>
          </w:tcPr>
          <w:p w14:paraId="58B79CB3">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CA5EB9A">
            <w:pPr>
              <w:spacing w:line="240" w:lineRule="exact"/>
              <w:rPr>
                <w:rFonts w:ascii="Times New Roman" w:hAnsi="Times New Roman"/>
                <w:b/>
                <w:bCs/>
                <w:color w:val="000000"/>
                <w:sz w:val="18"/>
                <w:szCs w:val="18"/>
              </w:rPr>
            </w:pPr>
            <w:r>
              <w:rPr>
                <w:rFonts w:ascii="Times New Roman" w:hAnsi="Times New Roman"/>
                <w:b/>
                <w:bCs/>
                <w:color w:val="000000"/>
                <w:sz w:val="18"/>
                <w:szCs w:val="18"/>
              </w:rPr>
              <w:t>3.社会实践费</w:t>
            </w:r>
          </w:p>
        </w:tc>
        <w:tc>
          <w:tcPr>
            <w:tcW w:w="588" w:type="pct"/>
            <w:tcBorders>
              <w:top w:val="nil"/>
              <w:left w:val="nil"/>
              <w:bottom w:val="single" w:color="auto" w:sz="4" w:space="0"/>
              <w:right w:val="single" w:color="auto" w:sz="4" w:space="0"/>
            </w:tcBorders>
            <w:noWrap/>
            <w:vAlign w:val="center"/>
          </w:tcPr>
          <w:p w14:paraId="08F4E31A">
            <w:pPr>
              <w:spacing w:line="240" w:lineRule="exact"/>
              <w:rPr>
                <w:rFonts w:ascii="Times New Roman" w:hAnsi="Times New Roman"/>
                <w:color w:val="FF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298C382B">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0852ADE2">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1B9B1002">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7BCE26C">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0D4CB670">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C20E94E">
            <w:pPr>
              <w:spacing w:line="240" w:lineRule="exact"/>
              <w:rPr>
                <w:rFonts w:ascii="Times New Roman" w:hAnsi="Times New Roman"/>
                <w:sz w:val="18"/>
                <w:szCs w:val="18"/>
              </w:rPr>
            </w:pPr>
            <w:r>
              <w:rPr>
                <w:rFonts w:ascii="Times New Roman" w:hAnsi="Times New Roman"/>
                <w:sz w:val="18"/>
                <w:szCs w:val="18"/>
              </w:rPr>
              <w:t>仅限门票、交通费、住宿费。</w:t>
            </w:r>
          </w:p>
        </w:tc>
      </w:tr>
      <w:tr w14:paraId="2ACC7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54" w:type="pct"/>
            <w:vMerge w:val="continue"/>
            <w:tcBorders>
              <w:top w:val="nil"/>
              <w:left w:val="single" w:color="auto" w:sz="4" w:space="0"/>
              <w:bottom w:val="single" w:color="auto" w:sz="4" w:space="0"/>
              <w:right w:val="single" w:color="auto" w:sz="4" w:space="0"/>
            </w:tcBorders>
            <w:noWrap/>
            <w:vAlign w:val="center"/>
          </w:tcPr>
          <w:p w14:paraId="562C579C"/>
        </w:tc>
        <w:tc>
          <w:tcPr>
            <w:tcW w:w="363" w:type="pct"/>
            <w:tcBorders>
              <w:top w:val="nil"/>
              <w:left w:val="nil"/>
              <w:bottom w:val="single" w:color="auto" w:sz="4" w:space="0"/>
              <w:right w:val="single" w:color="auto" w:sz="4" w:space="0"/>
            </w:tcBorders>
            <w:noWrap/>
            <w:vAlign w:val="center"/>
          </w:tcPr>
          <w:p w14:paraId="4428743F">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611FEA8">
            <w:pPr>
              <w:spacing w:line="240" w:lineRule="exact"/>
              <w:rPr>
                <w:rFonts w:ascii="Times New Roman" w:hAnsi="Times New Roman"/>
                <w:b/>
                <w:bCs/>
                <w:color w:val="000000"/>
                <w:sz w:val="18"/>
                <w:szCs w:val="18"/>
              </w:rPr>
            </w:pPr>
            <w:r>
              <w:rPr>
                <w:rFonts w:ascii="Times New Roman" w:hAnsi="Times New Roman"/>
                <w:b/>
                <w:bCs/>
                <w:color w:val="000000"/>
                <w:sz w:val="18"/>
                <w:szCs w:val="18"/>
              </w:rPr>
              <w:t>4.军训服装费</w:t>
            </w:r>
          </w:p>
        </w:tc>
        <w:tc>
          <w:tcPr>
            <w:tcW w:w="588" w:type="pct"/>
            <w:tcBorders>
              <w:top w:val="nil"/>
              <w:left w:val="nil"/>
              <w:bottom w:val="single" w:color="auto" w:sz="4" w:space="0"/>
              <w:right w:val="single" w:color="auto" w:sz="4" w:space="0"/>
            </w:tcBorders>
            <w:noWrap/>
            <w:vAlign w:val="center"/>
          </w:tcPr>
          <w:p w14:paraId="33FD7685">
            <w:pPr>
              <w:spacing w:line="240" w:lineRule="exact"/>
              <w:rPr>
                <w:rFonts w:ascii="Times New Roman" w:hAnsi="Times New Roman"/>
                <w:color w:val="FF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67CF9E59">
            <w:pPr>
              <w:spacing w:line="240" w:lineRule="exact"/>
              <w:jc w:val="center"/>
              <w:rPr>
                <w:rFonts w:ascii="Times New Roman" w:hAnsi="Times New Roman"/>
                <w:color w:val="000000"/>
                <w:sz w:val="18"/>
                <w:szCs w:val="18"/>
              </w:rPr>
            </w:pPr>
            <w:r>
              <w:rPr>
                <w:rFonts w:ascii="Times New Roman" w:hAnsi="Times New Roman"/>
                <w:color w:val="000000"/>
                <w:sz w:val="18"/>
                <w:szCs w:val="18"/>
              </w:rPr>
              <w:t>元/套</w:t>
            </w:r>
          </w:p>
        </w:tc>
        <w:tc>
          <w:tcPr>
            <w:tcW w:w="330" w:type="pct"/>
            <w:tcBorders>
              <w:top w:val="nil"/>
              <w:left w:val="nil"/>
              <w:bottom w:val="single" w:color="auto" w:sz="4" w:space="0"/>
              <w:right w:val="single" w:color="auto" w:sz="4" w:space="0"/>
            </w:tcBorders>
            <w:noWrap/>
            <w:vAlign w:val="center"/>
          </w:tcPr>
          <w:p w14:paraId="6B0052D2">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5A9F225D">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6EFA7C0">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40AACEAB">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F6F34AE">
            <w:pPr>
              <w:spacing w:line="240" w:lineRule="exact"/>
              <w:rPr>
                <w:rFonts w:ascii="Times New Roman" w:hAnsi="Times New Roman"/>
                <w:color w:val="000000"/>
                <w:sz w:val="18"/>
                <w:szCs w:val="18"/>
              </w:rPr>
            </w:pPr>
          </w:p>
        </w:tc>
      </w:tr>
      <w:tr w14:paraId="7C223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354" w:type="pct"/>
            <w:vMerge w:val="continue"/>
            <w:tcBorders>
              <w:top w:val="nil"/>
              <w:left w:val="single" w:color="auto" w:sz="4" w:space="0"/>
              <w:bottom w:val="single" w:color="auto" w:sz="4" w:space="0"/>
              <w:right w:val="single" w:color="auto" w:sz="4" w:space="0"/>
            </w:tcBorders>
            <w:noWrap/>
            <w:vAlign w:val="center"/>
          </w:tcPr>
          <w:p w14:paraId="441125C7"/>
        </w:tc>
        <w:tc>
          <w:tcPr>
            <w:tcW w:w="363" w:type="pct"/>
            <w:tcBorders>
              <w:top w:val="nil"/>
              <w:left w:val="nil"/>
              <w:bottom w:val="single" w:color="auto" w:sz="4" w:space="0"/>
              <w:right w:val="single" w:color="auto" w:sz="4" w:space="0"/>
            </w:tcBorders>
            <w:noWrap/>
            <w:vAlign w:val="center"/>
          </w:tcPr>
          <w:p w14:paraId="6DCC40B7">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BC91A5A">
            <w:pPr>
              <w:spacing w:line="240" w:lineRule="exact"/>
              <w:rPr>
                <w:rFonts w:ascii="Times New Roman" w:hAnsi="Times New Roman"/>
                <w:b/>
                <w:bCs/>
                <w:color w:val="000000"/>
                <w:sz w:val="18"/>
                <w:szCs w:val="18"/>
              </w:rPr>
            </w:pPr>
            <w:r>
              <w:rPr>
                <w:rFonts w:ascii="Times New Roman" w:hAnsi="Times New Roman"/>
                <w:b/>
                <w:bCs/>
                <w:color w:val="000000"/>
                <w:sz w:val="18"/>
                <w:szCs w:val="18"/>
              </w:rPr>
              <w:t>5.教辅材料费</w:t>
            </w:r>
          </w:p>
        </w:tc>
        <w:tc>
          <w:tcPr>
            <w:tcW w:w="588" w:type="pct"/>
            <w:tcBorders>
              <w:top w:val="nil"/>
              <w:left w:val="nil"/>
              <w:bottom w:val="single" w:color="auto" w:sz="4" w:space="0"/>
              <w:right w:val="single" w:color="auto" w:sz="4" w:space="0"/>
            </w:tcBorders>
            <w:noWrap/>
            <w:vAlign w:val="center"/>
          </w:tcPr>
          <w:p w14:paraId="786E25E3">
            <w:pPr>
              <w:spacing w:line="240" w:lineRule="exact"/>
              <w:rPr>
                <w:rFonts w:ascii="Times New Roman" w:hAnsi="Times New Roman"/>
                <w:color w:val="00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16489A63">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2B3D93D4">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DDDD31A">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F58EC7A">
            <w:pPr>
              <w:spacing w:line="240" w:lineRule="exact"/>
              <w:rPr>
                <w:rFonts w:ascii="Times New Roman" w:hAnsi="Times New Roman"/>
                <w:color w:val="000000"/>
                <w:sz w:val="18"/>
                <w:szCs w:val="18"/>
              </w:rPr>
            </w:pPr>
            <w:r>
              <w:rPr>
                <w:rFonts w:ascii="Times New Roman" w:hAnsi="Times New Roman"/>
                <w:color w:val="000000"/>
                <w:sz w:val="18"/>
                <w:szCs w:val="18"/>
              </w:rPr>
              <w:t>《关于加强全省中小学教辅材料使用管理工作的实施意见》（苏教规〔2012〕9号）</w:t>
            </w:r>
          </w:p>
        </w:tc>
        <w:tc>
          <w:tcPr>
            <w:tcW w:w="355" w:type="pct"/>
            <w:tcBorders>
              <w:top w:val="nil"/>
              <w:left w:val="nil"/>
              <w:bottom w:val="single" w:color="auto" w:sz="4" w:space="0"/>
              <w:right w:val="single" w:color="auto" w:sz="4" w:space="0"/>
            </w:tcBorders>
            <w:noWrap/>
            <w:vAlign w:val="center"/>
          </w:tcPr>
          <w:p w14:paraId="1A552198">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EB84459">
            <w:pPr>
              <w:spacing w:line="240" w:lineRule="exact"/>
              <w:rPr>
                <w:rFonts w:ascii="Times New Roman" w:hAnsi="Times New Roman"/>
                <w:color w:val="000000"/>
                <w:sz w:val="18"/>
                <w:szCs w:val="18"/>
              </w:rPr>
            </w:pPr>
            <w:r>
              <w:rPr>
                <w:rFonts w:ascii="Times New Roman" w:hAnsi="Times New Roman"/>
                <w:color w:val="000000"/>
                <w:sz w:val="18"/>
                <w:szCs w:val="18"/>
              </w:rPr>
              <w:t>高中非毕业年级</w:t>
            </w:r>
            <w:r>
              <w:rPr>
                <w:rFonts w:ascii="Times New Roman" w:hAnsi="Times New Roman"/>
                <w:sz w:val="18"/>
                <w:szCs w:val="18"/>
              </w:rPr>
              <w:t>“一科一辅”、“一种寒暑假作业”</w:t>
            </w:r>
            <w:r>
              <w:rPr>
                <w:rFonts w:ascii="Times New Roman" w:hAnsi="Times New Roman"/>
                <w:color w:val="000000"/>
                <w:sz w:val="18"/>
                <w:szCs w:val="18"/>
              </w:rPr>
              <w:t>，毕业年级可再增加一套考试辅导材料；学生自愿。</w:t>
            </w:r>
          </w:p>
        </w:tc>
      </w:tr>
      <w:tr w14:paraId="45E94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1" w:hRule="atLeast"/>
        </w:trPr>
        <w:tc>
          <w:tcPr>
            <w:tcW w:w="354" w:type="pct"/>
            <w:vMerge w:val="continue"/>
            <w:tcBorders>
              <w:top w:val="nil"/>
              <w:left w:val="single" w:color="auto" w:sz="4" w:space="0"/>
              <w:bottom w:val="single" w:color="auto" w:sz="4" w:space="0"/>
              <w:right w:val="single" w:color="auto" w:sz="4" w:space="0"/>
            </w:tcBorders>
            <w:noWrap/>
            <w:vAlign w:val="center"/>
          </w:tcPr>
          <w:p w14:paraId="39BAF6C0"/>
        </w:tc>
        <w:tc>
          <w:tcPr>
            <w:tcW w:w="363" w:type="pct"/>
            <w:tcBorders>
              <w:top w:val="nil"/>
              <w:left w:val="nil"/>
              <w:bottom w:val="single" w:color="auto" w:sz="4" w:space="0"/>
              <w:right w:val="single" w:color="auto" w:sz="4" w:space="0"/>
            </w:tcBorders>
            <w:noWrap/>
            <w:vAlign w:val="center"/>
          </w:tcPr>
          <w:p w14:paraId="081BFF35">
            <w:pPr>
              <w:spacing w:line="240" w:lineRule="exact"/>
              <w:rPr>
                <w:rFonts w:ascii="Times New Roman" w:hAnsi="Times New Roman"/>
                <w:b/>
                <w:bCs/>
                <w:color w:val="000000"/>
                <w:sz w:val="18"/>
                <w:szCs w:val="18"/>
              </w:rPr>
            </w:pPr>
            <w:r>
              <w:rPr>
                <w:rFonts w:ascii="Times New Roman" w:hAnsi="Times New Roman"/>
                <w:b/>
                <w:bCs/>
                <w:color w:val="000000"/>
                <w:sz w:val="18"/>
                <w:szCs w:val="18"/>
              </w:rPr>
              <w:t>五、营利性民办高中</w:t>
            </w:r>
          </w:p>
        </w:tc>
        <w:tc>
          <w:tcPr>
            <w:tcW w:w="304" w:type="pct"/>
            <w:tcBorders>
              <w:top w:val="nil"/>
              <w:left w:val="nil"/>
              <w:bottom w:val="single" w:color="auto" w:sz="4" w:space="0"/>
              <w:right w:val="single" w:color="auto" w:sz="4" w:space="0"/>
            </w:tcBorders>
            <w:noWrap/>
            <w:vAlign w:val="center"/>
          </w:tcPr>
          <w:p w14:paraId="0AD911FF">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1B835D21">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0B70ADC8">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4882352C">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027C21CC">
            <w:pPr>
              <w:spacing w:line="240" w:lineRule="exact"/>
              <w:jc w:val="center"/>
              <w:rPr>
                <w:rFonts w:ascii="Times New Roman" w:hAnsi="Times New Roman"/>
                <w:color w:val="000000"/>
                <w:sz w:val="18"/>
                <w:szCs w:val="18"/>
              </w:rPr>
            </w:pPr>
            <w:r>
              <w:rPr>
                <w:rFonts w:ascii="Times New Roman" w:hAnsi="Times New Roman"/>
                <w:sz w:val="18"/>
                <w:szCs w:val="18"/>
              </w:rPr>
              <w:t>教育</w:t>
            </w:r>
          </w:p>
        </w:tc>
        <w:tc>
          <w:tcPr>
            <w:tcW w:w="940" w:type="pct"/>
            <w:tcBorders>
              <w:top w:val="nil"/>
              <w:left w:val="nil"/>
              <w:bottom w:val="single" w:color="auto" w:sz="4" w:space="0"/>
              <w:right w:val="single" w:color="auto" w:sz="4" w:space="0"/>
            </w:tcBorders>
            <w:noWrap/>
            <w:vAlign w:val="center"/>
          </w:tcPr>
          <w:p w14:paraId="51053B53">
            <w:pPr>
              <w:spacing w:line="240" w:lineRule="exact"/>
              <w:rPr>
                <w:rFonts w:ascii="Times New Roman" w:hAnsi="Times New Roman"/>
                <w:color w:val="000000"/>
                <w:sz w:val="18"/>
                <w:szCs w:val="18"/>
              </w:rPr>
            </w:pPr>
            <w:r>
              <w:rPr>
                <w:rFonts w:ascii="Times New Roman" w:hAnsi="Times New Roman"/>
                <w:sz w:val="18"/>
                <w:szCs w:val="18"/>
              </w:rPr>
              <w:t>《关于印发&lt;江苏省民办中小学校收费管理办法&gt;的通知》（苏发改规发〔2022〕7号）</w:t>
            </w:r>
          </w:p>
        </w:tc>
        <w:tc>
          <w:tcPr>
            <w:tcW w:w="355" w:type="pct"/>
            <w:tcBorders>
              <w:top w:val="nil"/>
              <w:left w:val="nil"/>
              <w:bottom w:val="single" w:color="auto" w:sz="4" w:space="0"/>
              <w:right w:val="single" w:color="auto" w:sz="4" w:space="0"/>
            </w:tcBorders>
            <w:noWrap/>
            <w:vAlign w:val="center"/>
          </w:tcPr>
          <w:p w14:paraId="4563F1BA">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32EBF0BD">
            <w:pPr>
              <w:spacing w:line="240" w:lineRule="exact"/>
              <w:rPr>
                <w:rFonts w:ascii="Times New Roman" w:hAnsi="Times New Roman"/>
                <w:color w:val="000000"/>
                <w:sz w:val="18"/>
                <w:szCs w:val="18"/>
              </w:rPr>
            </w:pPr>
          </w:p>
        </w:tc>
      </w:tr>
      <w:tr w14:paraId="5E81D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E8C379C"/>
        </w:tc>
        <w:tc>
          <w:tcPr>
            <w:tcW w:w="363" w:type="pct"/>
            <w:tcBorders>
              <w:top w:val="nil"/>
              <w:left w:val="nil"/>
              <w:bottom w:val="single" w:color="auto" w:sz="4" w:space="0"/>
              <w:right w:val="single" w:color="auto" w:sz="4" w:space="0"/>
            </w:tcBorders>
            <w:noWrap/>
            <w:vAlign w:val="center"/>
          </w:tcPr>
          <w:p w14:paraId="26F697CE">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15676211">
            <w:pPr>
              <w:spacing w:line="24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148FDA38">
            <w:pPr>
              <w:spacing w:line="240" w:lineRule="exact"/>
              <w:rPr>
                <w:rFonts w:ascii="Times New Roman" w:hAnsi="Times New Roman"/>
                <w:color w:val="000000"/>
                <w:sz w:val="18"/>
                <w:szCs w:val="18"/>
              </w:rPr>
            </w:pPr>
            <w:r>
              <w:rPr>
                <w:rFonts w:ascii="Times New Roman" w:hAnsi="Times New Roman"/>
                <w:color w:val="000000"/>
                <w:sz w:val="18"/>
                <w:szCs w:val="18"/>
              </w:rPr>
              <w:t>市场调节价</w:t>
            </w:r>
          </w:p>
        </w:tc>
        <w:tc>
          <w:tcPr>
            <w:tcW w:w="367" w:type="pct"/>
            <w:tcBorders>
              <w:top w:val="nil"/>
              <w:left w:val="nil"/>
              <w:bottom w:val="single" w:color="auto" w:sz="4" w:space="0"/>
              <w:right w:val="single" w:color="auto" w:sz="4" w:space="0"/>
            </w:tcBorders>
            <w:noWrap/>
            <w:vAlign w:val="center"/>
          </w:tcPr>
          <w:p w14:paraId="2366F61A">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26151181">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1113F211">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9AEA6C0">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7FADB901">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084D9022">
            <w:pPr>
              <w:spacing w:line="240" w:lineRule="exact"/>
              <w:rPr>
                <w:rFonts w:ascii="Times New Roman" w:hAnsi="Times New Roman"/>
                <w:color w:val="000000"/>
                <w:sz w:val="18"/>
                <w:szCs w:val="18"/>
              </w:rPr>
            </w:pPr>
            <w:r>
              <w:rPr>
                <w:rFonts w:ascii="Times New Roman" w:hAnsi="Times New Roman"/>
                <w:sz w:val="18"/>
                <w:szCs w:val="18"/>
              </w:rPr>
              <w:t>按学期收取，不得跨学期预收。</w:t>
            </w:r>
          </w:p>
        </w:tc>
      </w:tr>
      <w:tr w14:paraId="49B09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0201A4FC"/>
        </w:tc>
        <w:tc>
          <w:tcPr>
            <w:tcW w:w="363" w:type="pct"/>
            <w:tcBorders>
              <w:top w:val="nil"/>
              <w:left w:val="nil"/>
              <w:bottom w:val="single" w:color="auto" w:sz="4" w:space="0"/>
              <w:right w:val="single" w:color="auto" w:sz="4" w:space="0"/>
            </w:tcBorders>
            <w:noWrap/>
            <w:vAlign w:val="center"/>
          </w:tcPr>
          <w:p w14:paraId="49C7AD30">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6A27FCDE">
            <w:pPr>
              <w:spacing w:line="240" w:lineRule="exact"/>
              <w:rPr>
                <w:rFonts w:ascii="Times New Roman" w:hAnsi="Times New Roman"/>
                <w:b/>
                <w:bCs/>
                <w:color w:val="000000"/>
                <w:sz w:val="18"/>
                <w:szCs w:val="18"/>
              </w:rPr>
            </w:pPr>
            <w:r>
              <w:rPr>
                <w:rFonts w:ascii="Times New Roman" w:hAnsi="Times New Roman"/>
                <w:b/>
                <w:bCs/>
                <w:color w:val="000000"/>
                <w:sz w:val="18"/>
                <w:szCs w:val="18"/>
              </w:rPr>
              <w:t>（二）服务性收费</w:t>
            </w:r>
          </w:p>
        </w:tc>
        <w:tc>
          <w:tcPr>
            <w:tcW w:w="588" w:type="pct"/>
            <w:tcBorders>
              <w:top w:val="nil"/>
              <w:left w:val="nil"/>
              <w:bottom w:val="single" w:color="auto" w:sz="4" w:space="0"/>
              <w:right w:val="single" w:color="auto" w:sz="4" w:space="0"/>
            </w:tcBorders>
            <w:noWrap/>
            <w:vAlign w:val="center"/>
          </w:tcPr>
          <w:p w14:paraId="5400EDD2">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5EC8F1EC">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0ACE304B">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2FDD1171">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A0E194F">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05834CCC">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5331404D">
            <w:pPr>
              <w:spacing w:line="240" w:lineRule="exact"/>
              <w:rPr>
                <w:rFonts w:ascii="Times New Roman" w:hAnsi="Times New Roman"/>
                <w:sz w:val="18"/>
                <w:szCs w:val="18"/>
              </w:rPr>
            </w:pPr>
            <w:r>
              <w:rPr>
                <w:rFonts w:ascii="Times New Roman" w:hAnsi="Times New Roman"/>
                <w:sz w:val="18"/>
                <w:szCs w:val="18"/>
              </w:rPr>
              <w:t>确实必要、家长自愿、据实收取、不得盈利、及时结算、定期公布</w:t>
            </w:r>
          </w:p>
        </w:tc>
      </w:tr>
      <w:tr w14:paraId="7AC36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354" w:type="pct"/>
            <w:vMerge w:val="restart"/>
            <w:tcBorders>
              <w:top w:val="nil"/>
              <w:left w:val="single" w:color="auto" w:sz="4" w:space="0"/>
              <w:bottom w:val="single" w:color="auto" w:sz="4" w:space="0"/>
              <w:right w:val="single" w:color="auto" w:sz="4" w:space="0"/>
              <w:tl2br w:val="nil"/>
              <w:tr2bl w:val="nil"/>
            </w:tcBorders>
            <w:noWrap/>
            <w:vAlign w:val="center"/>
          </w:tcPr>
          <w:p w14:paraId="7C4E4B96">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中小学</w:t>
            </w:r>
          </w:p>
        </w:tc>
        <w:tc>
          <w:tcPr>
            <w:tcW w:w="363" w:type="pct"/>
            <w:tcBorders>
              <w:top w:val="nil"/>
              <w:left w:val="nil"/>
              <w:bottom w:val="single" w:color="auto" w:sz="4" w:space="0"/>
              <w:right w:val="single" w:color="auto" w:sz="4" w:space="0"/>
            </w:tcBorders>
            <w:noWrap/>
            <w:vAlign w:val="center"/>
          </w:tcPr>
          <w:p w14:paraId="087C0E36">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8576D58">
            <w:pPr>
              <w:spacing w:line="240" w:lineRule="exact"/>
              <w:rPr>
                <w:rFonts w:ascii="Times New Roman" w:hAnsi="Times New Roman"/>
                <w:b/>
                <w:bCs/>
                <w:color w:val="000000"/>
                <w:sz w:val="18"/>
                <w:szCs w:val="18"/>
              </w:rPr>
            </w:pPr>
            <w:r>
              <w:rPr>
                <w:rFonts w:ascii="Times New Roman" w:hAnsi="Times New Roman"/>
                <w:b/>
                <w:bCs/>
                <w:color w:val="000000"/>
                <w:sz w:val="18"/>
                <w:szCs w:val="18"/>
              </w:rPr>
              <w:t>1.住宿费</w:t>
            </w:r>
          </w:p>
        </w:tc>
        <w:tc>
          <w:tcPr>
            <w:tcW w:w="588" w:type="pct"/>
            <w:tcBorders>
              <w:top w:val="nil"/>
              <w:left w:val="nil"/>
              <w:bottom w:val="single" w:color="auto" w:sz="4" w:space="0"/>
              <w:right w:val="single" w:color="auto" w:sz="4" w:space="0"/>
            </w:tcBorders>
            <w:noWrap/>
            <w:vAlign w:val="center"/>
          </w:tcPr>
          <w:p w14:paraId="3020369C">
            <w:pPr>
              <w:spacing w:line="240" w:lineRule="exact"/>
              <w:rPr>
                <w:rFonts w:ascii="Times New Roman" w:hAnsi="Times New Roman"/>
                <w:color w:val="00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4375FB9F">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330" w:type="pct"/>
            <w:tcBorders>
              <w:top w:val="nil"/>
              <w:left w:val="nil"/>
              <w:bottom w:val="single" w:color="auto" w:sz="4" w:space="0"/>
              <w:right w:val="single" w:color="auto" w:sz="4" w:space="0"/>
            </w:tcBorders>
            <w:noWrap/>
            <w:vAlign w:val="center"/>
          </w:tcPr>
          <w:p w14:paraId="1D955595">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0031B0F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2011B86">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553D2451">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F029759">
            <w:pPr>
              <w:spacing w:line="240" w:lineRule="exact"/>
              <w:rPr>
                <w:rFonts w:ascii="Times New Roman" w:hAnsi="Times New Roman"/>
                <w:color w:val="000000"/>
                <w:sz w:val="18"/>
                <w:szCs w:val="18"/>
              </w:rPr>
            </w:pPr>
            <w:r>
              <w:rPr>
                <w:rFonts w:ascii="Times New Roman" w:hAnsi="Times New Roman"/>
                <w:sz w:val="18"/>
                <w:szCs w:val="18"/>
              </w:rPr>
              <w:t>按学期收取，不得跨学期预收。</w:t>
            </w:r>
          </w:p>
        </w:tc>
      </w:tr>
      <w:tr w14:paraId="30C97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0AD752E5"/>
        </w:tc>
        <w:tc>
          <w:tcPr>
            <w:tcW w:w="363" w:type="pct"/>
            <w:tcBorders>
              <w:top w:val="nil"/>
              <w:left w:val="nil"/>
              <w:bottom w:val="single" w:color="auto" w:sz="4" w:space="0"/>
              <w:right w:val="single" w:color="auto" w:sz="4" w:space="0"/>
            </w:tcBorders>
            <w:noWrap/>
            <w:vAlign w:val="center"/>
          </w:tcPr>
          <w:p w14:paraId="4E581BA7">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8EE3E89">
            <w:pPr>
              <w:spacing w:line="240" w:lineRule="exact"/>
              <w:rPr>
                <w:rFonts w:ascii="Times New Roman" w:hAnsi="Times New Roman"/>
                <w:b/>
                <w:bCs/>
                <w:color w:val="000000"/>
                <w:sz w:val="18"/>
                <w:szCs w:val="18"/>
              </w:rPr>
            </w:pPr>
            <w:r>
              <w:rPr>
                <w:rFonts w:ascii="Times New Roman" w:hAnsi="Times New Roman"/>
                <w:b/>
                <w:bCs/>
                <w:color w:val="000000"/>
                <w:sz w:val="18"/>
                <w:szCs w:val="18"/>
              </w:rPr>
              <w:t>2.伙食费</w:t>
            </w:r>
          </w:p>
        </w:tc>
        <w:tc>
          <w:tcPr>
            <w:tcW w:w="588" w:type="pct"/>
            <w:tcBorders>
              <w:top w:val="nil"/>
              <w:left w:val="nil"/>
              <w:bottom w:val="single" w:color="auto" w:sz="4" w:space="0"/>
              <w:right w:val="single" w:color="auto" w:sz="4" w:space="0"/>
            </w:tcBorders>
            <w:noWrap/>
            <w:vAlign w:val="center"/>
          </w:tcPr>
          <w:p w14:paraId="07417748">
            <w:pPr>
              <w:spacing w:line="240" w:lineRule="exact"/>
              <w:rPr>
                <w:rFonts w:ascii="Times New Roman" w:hAnsi="Times New Roman"/>
                <w:color w:val="000000"/>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6FED9A99">
            <w:pPr>
              <w:spacing w:line="240" w:lineRule="exact"/>
              <w:jc w:val="center"/>
              <w:rPr>
                <w:rFonts w:ascii="Times New Roman" w:hAnsi="Times New Roman"/>
                <w:color w:val="000000"/>
                <w:sz w:val="18"/>
                <w:szCs w:val="18"/>
              </w:rPr>
            </w:pPr>
            <w:r>
              <w:rPr>
                <w:rFonts w:ascii="Times New Roman" w:hAnsi="Times New Roman"/>
                <w:color w:val="000000"/>
                <w:sz w:val="18"/>
                <w:szCs w:val="18"/>
              </w:rPr>
              <w:t>就餐学生</w:t>
            </w:r>
          </w:p>
        </w:tc>
        <w:tc>
          <w:tcPr>
            <w:tcW w:w="330" w:type="pct"/>
            <w:tcBorders>
              <w:top w:val="nil"/>
              <w:left w:val="nil"/>
              <w:bottom w:val="single" w:color="auto" w:sz="4" w:space="0"/>
              <w:right w:val="single" w:color="auto" w:sz="4" w:space="0"/>
            </w:tcBorders>
            <w:noWrap/>
            <w:vAlign w:val="center"/>
          </w:tcPr>
          <w:p w14:paraId="2091D318">
            <w:pPr>
              <w:spacing w:line="240" w:lineRule="exact"/>
              <w:jc w:val="center"/>
              <w:rPr>
                <w:rFonts w:ascii="Times New Roman" w:hAnsi="Times New Roman"/>
                <w:color w:val="000000"/>
                <w:sz w:val="18"/>
                <w:szCs w:val="18"/>
              </w:rPr>
            </w:pPr>
            <w:r>
              <w:rPr>
                <w:rFonts w:ascii="Times New Roman" w:hAnsi="Times New Roman"/>
                <w:color w:val="000000"/>
                <w:sz w:val="18"/>
                <w:szCs w:val="18"/>
              </w:rPr>
              <w:t>就餐学生</w:t>
            </w:r>
          </w:p>
        </w:tc>
        <w:tc>
          <w:tcPr>
            <w:tcW w:w="266" w:type="pct"/>
            <w:tcBorders>
              <w:top w:val="nil"/>
              <w:left w:val="nil"/>
              <w:bottom w:val="single" w:color="auto" w:sz="4" w:space="0"/>
              <w:right w:val="single" w:color="auto" w:sz="4" w:space="0"/>
            </w:tcBorders>
            <w:noWrap/>
            <w:vAlign w:val="center"/>
          </w:tcPr>
          <w:p w14:paraId="1FD3852B">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3756CED">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6F82ED8F">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83486E3">
            <w:pPr>
              <w:spacing w:line="240" w:lineRule="exact"/>
              <w:rPr>
                <w:rFonts w:ascii="Times New Roman" w:hAnsi="Times New Roman"/>
                <w:color w:val="000000"/>
                <w:sz w:val="18"/>
                <w:szCs w:val="18"/>
              </w:rPr>
            </w:pPr>
            <w:r>
              <w:rPr>
                <w:rFonts w:ascii="Times New Roman" w:hAnsi="Times New Roman"/>
                <w:sz w:val="18"/>
                <w:szCs w:val="18"/>
              </w:rPr>
              <w:t>按月或者按学期收取，据实结算。</w:t>
            </w:r>
          </w:p>
        </w:tc>
      </w:tr>
      <w:tr w14:paraId="458FA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9B01CBC"/>
        </w:tc>
        <w:tc>
          <w:tcPr>
            <w:tcW w:w="363" w:type="pct"/>
            <w:tcBorders>
              <w:top w:val="nil"/>
              <w:left w:val="nil"/>
              <w:bottom w:val="single" w:color="auto" w:sz="4" w:space="0"/>
              <w:right w:val="single" w:color="auto" w:sz="4" w:space="0"/>
            </w:tcBorders>
            <w:noWrap/>
            <w:vAlign w:val="center"/>
          </w:tcPr>
          <w:p w14:paraId="6A7CD9C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14C9ADA6">
            <w:pPr>
              <w:spacing w:line="240" w:lineRule="exact"/>
              <w:rPr>
                <w:rFonts w:ascii="Times New Roman" w:hAnsi="Times New Roman"/>
                <w:b/>
                <w:bCs/>
                <w:color w:val="000000"/>
                <w:sz w:val="18"/>
                <w:szCs w:val="18"/>
              </w:rPr>
            </w:pPr>
            <w:r>
              <w:rPr>
                <w:rFonts w:ascii="Times New Roman" w:hAnsi="Times New Roman"/>
                <w:b/>
                <w:bCs/>
                <w:color w:val="000000"/>
                <w:sz w:val="18"/>
                <w:szCs w:val="18"/>
              </w:rPr>
              <w:t>（三）代收费</w:t>
            </w:r>
          </w:p>
        </w:tc>
        <w:tc>
          <w:tcPr>
            <w:tcW w:w="588" w:type="pct"/>
            <w:tcBorders>
              <w:top w:val="nil"/>
              <w:left w:val="nil"/>
              <w:bottom w:val="single" w:color="auto" w:sz="4" w:space="0"/>
              <w:right w:val="single" w:color="auto" w:sz="4" w:space="0"/>
            </w:tcBorders>
            <w:noWrap/>
            <w:vAlign w:val="center"/>
          </w:tcPr>
          <w:p w14:paraId="1DB26F62">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6018CF92">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373661C6">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09058AC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F2A145E">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3E2F7022">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316DFD5C">
            <w:pPr>
              <w:spacing w:line="240" w:lineRule="exact"/>
              <w:rPr>
                <w:rFonts w:ascii="Times New Roman" w:hAnsi="Times New Roman"/>
                <w:sz w:val="18"/>
                <w:szCs w:val="18"/>
              </w:rPr>
            </w:pPr>
            <w:r>
              <w:rPr>
                <w:rFonts w:ascii="Times New Roman" w:hAnsi="Times New Roman"/>
                <w:sz w:val="18"/>
                <w:szCs w:val="18"/>
              </w:rPr>
              <w:t>1.确实必要、家长自愿、据实收取、不得盈利、及时结算、定期公布；</w:t>
            </w:r>
          </w:p>
          <w:p w14:paraId="4881C442">
            <w:pPr>
              <w:spacing w:line="240" w:lineRule="exact"/>
              <w:rPr>
                <w:rFonts w:ascii="Times New Roman" w:hAnsi="Times New Roman"/>
                <w:sz w:val="18"/>
                <w:szCs w:val="18"/>
              </w:rPr>
            </w:pPr>
            <w:r>
              <w:rPr>
                <w:rFonts w:ascii="Times New Roman" w:hAnsi="Times New Roman"/>
                <w:sz w:val="18"/>
                <w:szCs w:val="18"/>
              </w:rPr>
              <w:t>2.即时发生即时收取。</w:t>
            </w:r>
          </w:p>
        </w:tc>
      </w:tr>
      <w:tr w14:paraId="5D3C7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66715F2"/>
        </w:tc>
        <w:tc>
          <w:tcPr>
            <w:tcW w:w="363" w:type="pct"/>
            <w:tcBorders>
              <w:top w:val="nil"/>
              <w:left w:val="nil"/>
              <w:bottom w:val="single" w:color="auto" w:sz="4" w:space="0"/>
              <w:right w:val="single" w:color="auto" w:sz="4" w:space="0"/>
            </w:tcBorders>
            <w:noWrap/>
            <w:vAlign w:val="center"/>
          </w:tcPr>
          <w:p w14:paraId="5201552F">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C6C4D3B">
            <w:pPr>
              <w:spacing w:line="240" w:lineRule="exact"/>
              <w:rPr>
                <w:rFonts w:ascii="Times New Roman" w:hAnsi="Times New Roman"/>
                <w:b/>
                <w:bCs/>
                <w:color w:val="000000"/>
                <w:sz w:val="18"/>
                <w:szCs w:val="18"/>
              </w:rPr>
            </w:pPr>
            <w:r>
              <w:rPr>
                <w:rFonts w:ascii="Times New Roman" w:hAnsi="Times New Roman"/>
                <w:b/>
                <w:bCs/>
                <w:color w:val="000000"/>
                <w:sz w:val="18"/>
                <w:szCs w:val="18"/>
              </w:rPr>
              <w:t>1.教材（含磁带）费</w:t>
            </w:r>
          </w:p>
        </w:tc>
        <w:tc>
          <w:tcPr>
            <w:tcW w:w="588" w:type="pct"/>
            <w:tcBorders>
              <w:top w:val="nil"/>
              <w:left w:val="nil"/>
              <w:bottom w:val="single" w:color="auto" w:sz="4" w:space="0"/>
              <w:right w:val="single" w:color="auto" w:sz="4" w:space="0"/>
            </w:tcBorders>
            <w:noWrap/>
            <w:vAlign w:val="center"/>
          </w:tcPr>
          <w:p w14:paraId="18D48068">
            <w:pPr>
              <w:spacing w:line="240" w:lineRule="exact"/>
              <w:rPr>
                <w:rFonts w:ascii="Times New Roman" w:hAnsi="Times New Roman"/>
                <w:color w:val="FF0000"/>
                <w:sz w:val="18"/>
                <w:szCs w:val="18"/>
                <w:highlight w:val="yellow"/>
              </w:rPr>
            </w:pPr>
            <w:r>
              <w:rPr>
                <w:rFonts w:ascii="Times New Roman" w:hAnsi="Times New Roman"/>
                <w:sz w:val="18"/>
                <w:szCs w:val="18"/>
              </w:rPr>
              <w:t>据实收取、及时结算</w:t>
            </w:r>
          </w:p>
        </w:tc>
        <w:tc>
          <w:tcPr>
            <w:tcW w:w="367" w:type="pct"/>
            <w:tcBorders>
              <w:top w:val="nil"/>
              <w:left w:val="nil"/>
              <w:bottom w:val="single" w:color="auto" w:sz="4" w:space="0"/>
              <w:right w:val="single" w:color="auto" w:sz="4" w:space="0"/>
            </w:tcBorders>
            <w:noWrap/>
            <w:vAlign w:val="center"/>
          </w:tcPr>
          <w:p w14:paraId="560C150B">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330" w:type="pct"/>
            <w:tcBorders>
              <w:top w:val="nil"/>
              <w:left w:val="nil"/>
              <w:bottom w:val="single" w:color="auto" w:sz="4" w:space="0"/>
              <w:right w:val="single" w:color="auto" w:sz="4" w:space="0"/>
            </w:tcBorders>
            <w:noWrap/>
            <w:vAlign w:val="center"/>
          </w:tcPr>
          <w:p w14:paraId="2B0AB720">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40DB905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29ED362">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1B05567D">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B8BCA7A">
            <w:pPr>
              <w:spacing w:line="240" w:lineRule="exact"/>
              <w:rPr>
                <w:rFonts w:ascii="Times New Roman" w:hAnsi="Times New Roman"/>
                <w:sz w:val="18"/>
                <w:szCs w:val="18"/>
              </w:rPr>
            </w:pPr>
          </w:p>
        </w:tc>
      </w:tr>
      <w:tr w14:paraId="652BA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41405C2"/>
        </w:tc>
        <w:tc>
          <w:tcPr>
            <w:tcW w:w="363" w:type="pct"/>
            <w:tcBorders>
              <w:top w:val="nil"/>
              <w:left w:val="nil"/>
              <w:bottom w:val="single" w:color="auto" w:sz="4" w:space="0"/>
              <w:right w:val="single" w:color="auto" w:sz="4" w:space="0"/>
            </w:tcBorders>
            <w:noWrap/>
            <w:vAlign w:val="center"/>
          </w:tcPr>
          <w:p w14:paraId="23B10E01">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25136B13">
            <w:pPr>
              <w:spacing w:line="240" w:lineRule="exact"/>
              <w:rPr>
                <w:rFonts w:ascii="Times New Roman" w:hAnsi="Times New Roman"/>
                <w:b/>
                <w:bCs/>
                <w:color w:val="000000"/>
                <w:sz w:val="18"/>
                <w:szCs w:val="18"/>
              </w:rPr>
            </w:pPr>
            <w:r>
              <w:rPr>
                <w:rFonts w:ascii="Times New Roman" w:hAnsi="Times New Roman"/>
                <w:b/>
                <w:bCs/>
                <w:color w:val="000000"/>
                <w:sz w:val="18"/>
                <w:szCs w:val="18"/>
              </w:rPr>
              <w:t>2.作业本费</w:t>
            </w:r>
          </w:p>
        </w:tc>
        <w:tc>
          <w:tcPr>
            <w:tcW w:w="588" w:type="pct"/>
            <w:tcBorders>
              <w:top w:val="nil"/>
              <w:left w:val="nil"/>
              <w:bottom w:val="single" w:color="auto" w:sz="4" w:space="0"/>
              <w:right w:val="single" w:color="auto" w:sz="4" w:space="0"/>
            </w:tcBorders>
            <w:noWrap/>
            <w:vAlign w:val="center"/>
          </w:tcPr>
          <w:p w14:paraId="603E38EC">
            <w:pPr>
              <w:spacing w:line="240" w:lineRule="exact"/>
              <w:rPr>
                <w:rFonts w:ascii="Times New Roman" w:hAnsi="Times New Roman"/>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1423F5F4">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2ED66901">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778E900">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B321ECA">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040FAF02">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111394DE">
            <w:pPr>
              <w:spacing w:line="240" w:lineRule="exact"/>
              <w:rPr>
                <w:rFonts w:ascii="Times New Roman" w:hAnsi="Times New Roman"/>
                <w:color w:val="000000"/>
                <w:sz w:val="18"/>
                <w:szCs w:val="18"/>
              </w:rPr>
            </w:pPr>
          </w:p>
        </w:tc>
      </w:tr>
      <w:tr w14:paraId="176A8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6B0D1837"/>
        </w:tc>
        <w:tc>
          <w:tcPr>
            <w:tcW w:w="363" w:type="pct"/>
            <w:tcBorders>
              <w:top w:val="nil"/>
              <w:left w:val="nil"/>
              <w:bottom w:val="single" w:color="auto" w:sz="4" w:space="0"/>
              <w:right w:val="single" w:color="auto" w:sz="4" w:space="0"/>
            </w:tcBorders>
            <w:noWrap/>
            <w:vAlign w:val="center"/>
          </w:tcPr>
          <w:p w14:paraId="00C3BE8D">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EAB7BBD">
            <w:pPr>
              <w:spacing w:line="240" w:lineRule="exact"/>
              <w:rPr>
                <w:rFonts w:ascii="Times New Roman" w:hAnsi="Times New Roman"/>
                <w:b/>
                <w:bCs/>
                <w:color w:val="000000"/>
                <w:sz w:val="18"/>
                <w:szCs w:val="18"/>
              </w:rPr>
            </w:pPr>
            <w:r>
              <w:rPr>
                <w:rFonts w:ascii="Times New Roman" w:hAnsi="Times New Roman"/>
                <w:b/>
                <w:bCs/>
                <w:color w:val="000000"/>
                <w:sz w:val="18"/>
                <w:szCs w:val="18"/>
              </w:rPr>
              <w:t>3.社会实践费</w:t>
            </w:r>
          </w:p>
        </w:tc>
        <w:tc>
          <w:tcPr>
            <w:tcW w:w="588" w:type="pct"/>
            <w:tcBorders>
              <w:top w:val="nil"/>
              <w:left w:val="nil"/>
              <w:bottom w:val="single" w:color="auto" w:sz="4" w:space="0"/>
              <w:right w:val="single" w:color="auto" w:sz="4" w:space="0"/>
            </w:tcBorders>
            <w:noWrap/>
            <w:vAlign w:val="center"/>
          </w:tcPr>
          <w:p w14:paraId="0CEB15C6">
            <w:pPr>
              <w:spacing w:line="240" w:lineRule="exact"/>
              <w:rPr>
                <w:rFonts w:ascii="Times New Roman" w:hAnsi="Times New Roman"/>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17D6D147">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7B47E0D5">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71521B4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882B79E">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2392E198">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3A87BD0">
            <w:pPr>
              <w:spacing w:line="240" w:lineRule="exact"/>
              <w:rPr>
                <w:rFonts w:ascii="Times New Roman" w:hAnsi="Times New Roman"/>
                <w:color w:val="000000"/>
                <w:sz w:val="18"/>
                <w:szCs w:val="18"/>
              </w:rPr>
            </w:pPr>
            <w:r>
              <w:rPr>
                <w:rFonts w:ascii="Times New Roman" w:hAnsi="Times New Roman"/>
                <w:color w:val="000000"/>
                <w:sz w:val="18"/>
                <w:szCs w:val="18"/>
              </w:rPr>
              <w:t>仅限门票、交通费、住宿费。</w:t>
            </w:r>
          </w:p>
        </w:tc>
      </w:tr>
      <w:tr w14:paraId="4C2E2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7"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003589B"/>
        </w:tc>
        <w:tc>
          <w:tcPr>
            <w:tcW w:w="363" w:type="pct"/>
            <w:tcBorders>
              <w:top w:val="nil"/>
              <w:left w:val="nil"/>
              <w:bottom w:val="single" w:color="auto" w:sz="4" w:space="0"/>
              <w:right w:val="single" w:color="auto" w:sz="4" w:space="0"/>
            </w:tcBorders>
            <w:noWrap/>
            <w:vAlign w:val="center"/>
          </w:tcPr>
          <w:p w14:paraId="203D9540">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CE9CB9C">
            <w:pPr>
              <w:spacing w:line="240" w:lineRule="exact"/>
              <w:rPr>
                <w:rFonts w:ascii="Times New Roman" w:hAnsi="Times New Roman"/>
                <w:b/>
                <w:bCs/>
                <w:color w:val="000000"/>
                <w:sz w:val="18"/>
                <w:szCs w:val="18"/>
              </w:rPr>
            </w:pPr>
            <w:r>
              <w:rPr>
                <w:rFonts w:ascii="Times New Roman" w:hAnsi="Times New Roman"/>
                <w:b/>
                <w:bCs/>
                <w:color w:val="000000"/>
                <w:sz w:val="18"/>
                <w:szCs w:val="18"/>
              </w:rPr>
              <w:t>4.军训服装费</w:t>
            </w:r>
          </w:p>
        </w:tc>
        <w:tc>
          <w:tcPr>
            <w:tcW w:w="588" w:type="pct"/>
            <w:tcBorders>
              <w:top w:val="nil"/>
              <w:left w:val="nil"/>
              <w:bottom w:val="single" w:color="auto" w:sz="4" w:space="0"/>
              <w:right w:val="single" w:color="auto" w:sz="4" w:space="0"/>
            </w:tcBorders>
            <w:noWrap/>
            <w:vAlign w:val="center"/>
          </w:tcPr>
          <w:p w14:paraId="7B81AC3F">
            <w:pPr>
              <w:spacing w:line="240" w:lineRule="exact"/>
              <w:rPr>
                <w:rFonts w:ascii="Times New Roman" w:hAnsi="Times New Roman"/>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0610F67E">
            <w:pPr>
              <w:spacing w:line="240" w:lineRule="exact"/>
              <w:jc w:val="center"/>
              <w:rPr>
                <w:rFonts w:ascii="Times New Roman" w:hAnsi="Times New Roman"/>
                <w:color w:val="000000"/>
                <w:sz w:val="18"/>
                <w:szCs w:val="18"/>
              </w:rPr>
            </w:pPr>
            <w:r>
              <w:rPr>
                <w:rFonts w:ascii="Times New Roman" w:hAnsi="Times New Roman"/>
                <w:color w:val="000000"/>
                <w:sz w:val="18"/>
                <w:szCs w:val="18"/>
              </w:rPr>
              <w:t>元/套</w:t>
            </w:r>
          </w:p>
        </w:tc>
        <w:tc>
          <w:tcPr>
            <w:tcW w:w="330" w:type="pct"/>
            <w:tcBorders>
              <w:top w:val="nil"/>
              <w:left w:val="nil"/>
              <w:bottom w:val="single" w:color="auto" w:sz="4" w:space="0"/>
              <w:right w:val="single" w:color="auto" w:sz="4" w:space="0"/>
            </w:tcBorders>
            <w:noWrap/>
            <w:vAlign w:val="center"/>
          </w:tcPr>
          <w:p w14:paraId="73F784DE">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1EBC2B23">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1CC58EAA">
            <w:pPr>
              <w:spacing w:line="240" w:lineRule="exact"/>
              <w:rPr>
                <w:rFonts w:ascii="Times New Roman" w:hAnsi="Times New Roman"/>
                <w:color w:val="000000"/>
                <w:sz w:val="18"/>
                <w:szCs w:val="18"/>
              </w:rPr>
            </w:pPr>
          </w:p>
          <w:p w14:paraId="7181A9C7">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bottom"/>
          </w:tcPr>
          <w:p w14:paraId="5E454360">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bottom"/>
          </w:tcPr>
          <w:p w14:paraId="6EAAB1F1">
            <w:pPr>
              <w:spacing w:line="240" w:lineRule="exact"/>
              <w:rPr>
                <w:rFonts w:ascii="Times New Roman" w:hAnsi="Times New Roman"/>
                <w:sz w:val="18"/>
                <w:szCs w:val="18"/>
              </w:rPr>
            </w:pPr>
            <w:r>
              <w:rPr>
                <w:rFonts w:ascii="Times New Roman" w:hAnsi="Times New Roman"/>
                <w:sz w:val="18"/>
                <w:szCs w:val="18"/>
              </w:rPr>
              <w:t>　</w:t>
            </w:r>
          </w:p>
        </w:tc>
      </w:tr>
      <w:tr w14:paraId="38AC4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3132FBDA"/>
        </w:tc>
        <w:tc>
          <w:tcPr>
            <w:tcW w:w="363" w:type="pct"/>
            <w:tcBorders>
              <w:top w:val="nil"/>
              <w:left w:val="nil"/>
              <w:bottom w:val="single" w:color="auto" w:sz="4" w:space="0"/>
              <w:right w:val="single" w:color="auto" w:sz="4" w:space="0"/>
            </w:tcBorders>
            <w:noWrap/>
            <w:vAlign w:val="center"/>
          </w:tcPr>
          <w:p w14:paraId="489CDB19">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3E628C8">
            <w:pPr>
              <w:spacing w:line="240" w:lineRule="exact"/>
              <w:rPr>
                <w:rFonts w:ascii="Times New Roman" w:hAnsi="Times New Roman"/>
                <w:b/>
                <w:bCs/>
                <w:color w:val="000000"/>
                <w:sz w:val="18"/>
                <w:szCs w:val="18"/>
              </w:rPr>
            </w:pPr>
            <w:r>
              <w:rPr>
                <w:rFonts w:ascii="Times New Roman" w:hAnsi="Times New Roman"/>
                <w:b/>
                <w:bCs/>
                <w:color w:val="000000"/>
                <w:sz w:val="18"/>
                <w:szCs w:val="18"/>
              </w:rPr>
              <w:t>5.教辅材料费</w:t>
            </w:r>
          </w:p>
        </w:tc>
        <w:tc>
          <w:tcPr>
            <w:tcW w:w="588" w:type="pct"/>
            <w:tcBorders>
              <w:top w:val="nil"/>
              <w:left w:val="nil"/>
              <w:bottom w:val="single" w:color="auto" w:sz="4" w:space="0"/>
              <w:right w:val="single" w:color="auto" w:sz="4" w:space="0"/>
            </w:tcBorders>
            <w:noWrap/>
            <w:vAlign w:val="center"/>
          </w:tcPr>
          <w:p w14:paraId="1E3ED9D5">
            <w:pPr>
              <w:spacing w:line="240" w:lineRule="exact"/>
              <w:rPr>
                <w:rFonts w:ascii="Times New Roman" w:hAnsi="Times New Roman"/>
                <w:sz w:val="18"/>
                <w:szCs w:val="18"/>
              </w:rPr>
            </w:pPr>
            <w:r>
              <w:rPr>
                <w:rFonts w:ascii="Times New Roman" w:hAnsi="Times New Roman"/>
                <w:color w:val="000000"/>
                <w:sz w:val="18"/>
                <w:szCs w:val="18"/>
              </w:rPr>
              <w:t>据实收取、及时结算</w:t>
            </w:r>
          </w:p>
        </w:tc>
        <w:tc>
          <w:tcPr>
            <w:tcW w:w="367" w:type="pct"/>
            <w:tcBorders>
              <w:top w:val="nil"/>
              <w:left w:val="nil"/>
              <w:bottom w:val="single" w:color="auto" w:sz="4" w:space="0"/>
              <w:right w:val="single" w:color="auto" w:sz="4" w:space="0"/>
            </w:tcBorders>
            <w:noWrap/>
            <w:vAlign w:val="center"/>
          </w:tcPr>
          <w:p w14:paraId="7B82559E">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4583335C">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E90C66C">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C0C1087">
            <w:pPr>
              <w:spacing w:line="240" w:lineRule="exact"/>
              <w:rPr>
                <w:rFonts w:ascii="Times New Roman" w:hAnsi="Times New Roman"/>
                <w:color w:val="000000"/>
                <w:sz w:val="18"/>
                <w:szCs w:val="18"/>
              </w:rPr>
            </w:pPr>
            <w:r>
              <w:rPr>
                <w:rFonts w:ascii="Times New Roman" w:hAnsi="Times New Roman"/>
                <w:color w:val="000000"/>
                <w:sz w:val="18"/>
                <w:szCs w:val="18"/>
              </w:rPr>
              <w:t>《关于加强全省中小学教辅材料使用管理工作的实施意见》（苏教规〔2012〕9号）</w:t>
            </w:r>
          </w:p>
        </w:tc>
        <w:tc>
          <w:tcPr>
            <w:tcW w:w="355" w:type="pct"/>
            <w:tcBorders>
              <w:top w:val="nil"/>
              <w:left w:val="nil"/>
              <w:bottom w:val="single" w:color="auto" w:sz="4" w:space="0"/>
              <w:right w:val="single" w:color="auto" w:sz="4" w:space="0"/>
            </w:tcBorders>
            <w:noWrap/>
            <w:vAlign w:val="center"/>
          </w:tcPr>
          <w:p w14:paraId="41BB9483">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296C1C0D">
            <w:pPr>
              <w:spacing w:line="240" w:lineRule="exact"/>
              <w:rPr>
                <w:rFonts w:ascii="Times New Roman" w:hAnsi="Times New Roman"/>
                <w:color w:val="000000"/>
                <w:sz w:val="18"/>
                <w:szCs w:val="18"/>
              </w:rPr>
            </w:pPr>
            <w:r>
              <w:rPr>
                <w:rFonts w:ascii="Times New Roman" w:hAnsi="Times New Roman"/>
                <w:color w:val="000000"/>
                <w:sz w:val="18"/>
                <w:szCs w:val="18"/>
              </w:rPr>
              <w:t>高中非毕业年级“一科一辅”、“一种寒暑假作业”，毕业年级可再增加一套考试辅导材料；学生自愿。</w:t>
            </w:r>
          </w:p>
        </w:tc>
      </w:tr>
      <w:tr w14:paraId="0FDD1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8" w:hRule="atLeast"/>
        </w:trPr>
        <w:tc>
          <w:tcPr>
            <w:tcW w:w="354" w:type="pct"/>
            <w:vMerge w:val="restart"/>
            <w:tcBorders>
              <w:top w:val="nil"/>
              <w:left w:val="single" w:color="auto" w:sz="4" w:space="0"/>
              <w:bottom w:val="single" w:color="auto" w:sz="4" w:space="0"/>
              <w:right w:val="single" w:color="auto" w:sz="4" w:space="0"/>
            </w:tcBorders>
            <w:noWrap/>
            <w:vAlign w:val="center"/>
          </w:tcPr>
          <w:p w14:paraId="4587B84F">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中等职业学校</w:t>
            </w:r>
          </w:p>
        </w:tc>
        <w:tc>
          <w:tcPr>
            <w:tcW w:w="363" w:type="pct"/>
            <w:tcBorders>
              <w:top w:val="nil"/>
              <w:left w:val="nil"/>
              <w:bottom w:val="single" w:color="auto" w:sz="4" w:space="0"/>
              <w:right w:val="single" w:color="auto" w:sz="4" w:space="0"/>
            </w:tcBorders>
            <w:noWrap/>
            <w:vAlign w:val="center"/>
          </w:tcPr>
          <w:p w14:paraId="0E48FEC1">
            <w:pPr>
              <w:spacing w:line="240" w:lineRule="exact"/>
              <w:rPr>
                <w:rFonts w:ascii="Times New Roman" w:hAnsi="Times New Roman"/>
                <w:b/>
                <w:bCs/>
                <w:color w:val="000000"/>
                <w:sz w:val="18"/>
                <w:szCs w:val="18"/>
              </w:rPr>
            </w:pPr>
            <w:r>
              <w:rPr>
                <w:rFonts w:ascii="Times New Roman" w:hAnsi="Times New Roman"/>
                <w:b/>
                <w:bCs/>
                <w:color w:val="000000"/>
                <w:sz w:val="18"/>
                <w:szCs w:val="18"/>
              </w:rPr>
              <w:t>一、公办职业高中</w:t>
            </w:r>
          </w:p>
        </w:tc>
        <w:tc>
          <w:tcPr>
            <w:tcW w:w="304" w:type="pct"/>
            <w:tcBorders>
              <w:top w:val="nil"/>
              <w:left w:val="nil"/>
              <w:bottom w:val="single" w:color="auto" w:sz="4" w:space="0"/>
              <w:right w:val="single" w:color="auto" w:sz="4" w:space="0"/>
            </w:tcBorders>
            <w:noWrap/>
            <w:vAlign w:val="center"/>
          </w:tcPr>
          <w:p w14:paraId="310B5E5B">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6FA751A4">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4F4F169F">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3D2C56CF">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19D08FAF">
            <w:pPr>
              <w:spacing w:line="240" w:lineRule="exact"/>
              <w:jc w:val="center"/>
              <w:rPr>
                <w:rFonts w:ascii="Times New Roman" w:hAnsi="Times New Roman"/>
                <w:color w:val="000000"/>
                <w:sz w:val="18"/>
                <w:szCs w:val="18"/>
              </w:rPr>
            </w:pPr>
            <w:r>
              <w:rPr>
                <w:rFonts w:ascii="Times New Roman" w:hAnsi="Times New Roman"/>
                <w:sz w:val="18"/>
                <w:szCs w:val="18"/>
              </w:rPr>
              <w:t>教育</w:t>
            </w:r>
          </w:p>
        </w:tc>
        <w:tc>
          <w:tcPr>
            <w:tcW w:w="940" w:type="pct"/>
            <w:tcBorders>
              <w:top w:val="nil"/>
              <w:left w:val="nil"/>
              <w:bottom w:val="single" w:color="auto" w:sz="4" w:space="0"/>
              <w:right w:val="single" w:color="auto" w:sz="4" w:space="0"/>
            </w:tcBorders>
            <w:noWrap/>
            <w:vAlign w:val="center"/>
          </w:tcPr>
          <w:p w14:paraId="1642AC94">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507E272A">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6C8CEAF2">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77E4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8" w:hRule="atLeast"/>
        </w:trPr>
        <w:tc>
          <w:tcPr>
            <w:tcW w:w="354" w:type="pct"/>
            <w:vMerge w:val="continue"/>
            <w:tcBorders>
              <w:top w:val="nil"/>
              <w:left w:val="single" w:color="auto" w:sz="4" w:space="0"/>
              <w:bottom w:val="single" w:color="auto" w:sz="4" w:space="0"/>
              <w:right w:val="single" w:color="auto" w:sz="4" w:space="0"/>
            </w:tcBorders>
            <w:noWrap/>
            <w:vAlign w:val="center"/>
          </w:tcPr>
          <w:p w14:paraId="6F783209"/>
        </w:tc>
        <w:tc>
          <w:tcPr>
            <w:tcW w:w="363" w:type="pct"/>
            <w:tcBorders>
              <w:top w:val="nil"/>
              <w:left w:val="nil"/>
              <w:bottom w:val="single" w:color="auto" w:sz="4" w:space="0"/>
              <w:right w:val="single" w:color="auto" w:sz="4" w:space="0"/>
            </w:tcBorders>
            <w:noWrap/>
            <w:vAlign w:val="center"/>
          </w:tcPr>
          <w:p w14:paraId="5B903F32">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4A29ABCF">
            <w:pPr>
              <w:spacing w:line="24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402351A9">
            <w:pPr>
              <w:spacing w:line="240" w:lineRule="exact"/>
              <w:rPr>
                <w:rFonts w:ascii="Times New Roman" w:hAnsi="Times New Roman"/>
                <w:color w:val="000000"/>
                <w:sz w:val="18"/>
                <w:szCs w:val="18"/>
              </w:rPr>
            </w:pPr>
            <w:r>
              <w:rPr>
                <w:rFonts w:ascii="Times New Roman" w:hAnsi="Times New Roman"/>
                <w:sz w:val="18"/>
                <w:szCs w:val="18"/>
              </w:rPr>
              <w:t>全日制正式学籍一二三年级在校学生免除学费（艺术类相关表演专业学生除外）；非全日制正式学籍一、二年级在校生中涉农专业学生免除学费。</w:t>
            </w:r>
          </w:p>
        </w:tc>
        <w:tc>
          <w:tcPr>
            <w:tcW w:w="367" w:type="pct"/>
            <w:tcBorders>
              <w:top w:val="nil"/>
              <w:left w:val="nil"/>
              <w:bottom w:val="single" w:color="auto" w:sz="4" w:space="0"/>
              <w:right w:val="single" w:color="auto" w:sz="4" w:space="0"/>
            </w:tcBorders>
            <w:noWrap/>
            <w:vAlign w:val="center"/>
          </w:tcPr>
          <w:p w14:paraId="634A4637">
            <w:pPr>
              <w:spacing w:line="240" w:lineRule="exact"/>
              <w:jc w:val="center"/>
              <w:rPr>
                <w:rFonts w:ascii="Times New Roman" w:hAnsi="Times New Roman"/>
                <w:color w:val="000000"/>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5165B3B7">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6618B6A1">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02F1E6C">
            <w:pPr>
              <w:spacing w:line="240" w:lineRule="exact"/>
              <w:rPr>
                <w:rFonts w:ascii="Times New Roman" w:hAnsi="Times New Roman"/>
                <w:sz w:val="18"/>
                <w:szCs w:val="18"/>
              </w:rPr>
            </w:pPr>
            <w:r>
              <w:rPr>
                <w:rFonts w:ascii="Times New Roman" w:hAnsi="Times New Roman"/>
                <w:sz w:val="18"/>
                <w:szCs w:val="18"/>
              </w:rPr>
              <w:t>1.《江苏省关于扩大中等职业教育免学费政策范围进一步完善国家助学金制度的实施办法（试行）》（苏财规〔2012〕36号）；</w:t>
            </w:r>
          </w:p>
          <w:p w14:paraId="0018284A">
            <w:pPr>
              <w:spacing w:line="240" w:lineRule="exact"/>
              <w:rPr>
                <w:rFonts w:ascii="Times New Roman" w:hAnsi="Times New Roman"/>
                <w:sz w:val="18"/>
                <w:szCs w:val="18"/>
              </w:rPr>
            </w:pPr>
            <w:r>
              <w:rPr>
                <w:rFonts w:ascii="Times New Roman" w:hAnsi="Times New Roman"/>
                <w:sz w:val="18"/>
                <w:szCs w:val="18"/>
              </w:rPr>
              <w:t>2.《关于调整中等专业学校收费标准和职业高中收费并轨的通知》（苏教财〔2000〕48号、苏财综〔2000〕123号、苏价费〔2000〕228号）。</w:t>
            </w:r>
          </w:p>
        </w:tc>
        <w:tc>
          <w:tcPr>
            <w:tcW w:w="355" w:type="pct"/>
            <w:tcBorders>
              <w:top w:val="nil"/>
              <w:left w:val="nil"/>
              <w:bottom w:val="single" w:color="auto" w:sz="4" w:space="0"/>
              <w:right w:val="single" w:color="auto" w:sz="4" w:space="0"/>
            </w:tcBorders>
            <w:noWrap/>
            <w:vAlign w:val="center"/>
          </w:tcPr>
          <w:p w14:paraId="7DF02013">
            <w:pPr>
              <w:spacing w:line="240" w:lineRule="exact"/>
              <w:jc w:val="center"/>
              <w:rPr>
                <w:rFonts w:ascii="Times New Roman" w:hAnsi="Times New Roman"/>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06FA6564">
            <w:pPr>
              <w:spacing w:line="240" w:lineRule="exact"/>
              <w:rPr>
                <w:rFonts w:ascii="Times New Roman" w:hAnsi="Times New Roman"/>
                <w:color w:val="000000"/>
                <w:sz w:val="18"/>
                <w:szCs w:val="18"/>
              </w:rPr>
            </w:pPr>
          </w:p>
        </w:tc>
      </w:tr>
      <w:tr w14:paraId="5F6A1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04D46300"/>
        </w:tc>
        <w:tc>
          <w:tcPr>
            <w:tcW w:w="363" w:type="pct"/>
            <w:tcBorders>
              <w:top w:val="nil"/>
              <w:left w:val="nil"/>
              <w:bottom w:val="single" w:color="auto" w:sz="4" w:space="0"/>
              <w:right w:val="single" w:color="auto" w:sz="4" w:space="0"/>
            </w:tcBorders>
            <w:noWrap/>
            <w:vAlign w:val="center"/>
          </w:tcPr>
          <w:p w14:paraId="797CC8D1">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4E7467B">
            <w:pPr>
              <w:spacing w:line="24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6AD8FE25">
            <w:pPr>
              <w:spacing w:line="240" w:lineRule="exact"/>
              <w:rPr>
                <w:rFonts w:ascii="Times New Roman" w:hAnsi="Times New Roman"/>
                <w:sz w:val="18"/>
                <w:szCs w:val="18"/>
              </w:rPr>
            </w:pPr>
            <w:r>
              <w:rPr>
                <w:rFonts w:ascii="Times New Roman" w:hAnsi="Times New Roman"/>
                <w:sz w:val="18"/>
                <w:szCs w:val="18"/>
              </w:rPr>
              <w:t>不超过150</w:t>
            </w:r>
          </w:p>
        </w:tc>
        <w:tc>
          <w:tcPr>
            <w:tcW w:w="367" w:type="pct"/>
            <w:tcBorders>
              <w:top w:val="nil"/>
              <w:left w:val="nil"/>
              <w:bottom w:val="single" w:color="auto" w:sz="4" w:space="0"/>
              <w:right w:val="single" w:color="auto" w:sz="4" w:space="0"/>
            </w:tcBorders>
            <w:noWrap/>
            <w:vAlign w:val="center"/>
          </w:tcPr>
          <w:p w14:paraId="25CE3B35">
            <w:pPr>
              <w:spacing w:line="24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222549D6">
            <w:pPr>
              <w:spacing w:line="240" w:lineRule="exact"/>
              <w:jc w:val="center"/>
              <w:rPr>
                <w:rFonts w:ascii="Times New Roman" w:hAnsi="Times New Roman"/>
                <w:sz w:val="18"/>
                <w:szCs w:val="18"/>
              </w:rPr>
            </w:pPr>
            <w:r>
              <w:rPr>
                <w:rFonts w:ascii="Times New Roman" w:hAnsi="Times New Roman"/>
                <w:sz w:val="18"/>
                <w:szCs w:val="18"/>
              </w:rPr>
              <w:t>住宿学生</w:t>
            </w:r>
          </w:p>
        </w:tc>
        <w:tc>
          <w:tcPr>
            <w:tcW w:w="266" w:type="pct"/>
            <w:tcBorders>
              <w:top w:val="nil"/>
              <w:left w:val="nil"/>
              <w:bottom w:val="single" w:color="auto" w:sz="4" w:space="0"/>
              <w:right w:val="single" w:color="auto" w:sz="4" w:space="0"/>
            </w:tcBorders>
            <w:noWrap/>
            <w:vAlign w:val="center"/>
          </w:tcPr>
          <w:p w14:paraId="49B8C1FE">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5903182E">
            <w:pPr>
              <w:spacing w:line="240" w:lineRule="exact"/>
              <w:rPr>
                <w:rFonts w:ascii="Times New Roman" w:hAnsi="Times New Roman"/>
                <w:sz w:val="18"/>
                <w:szCs w:val="18"/>
              </w:rPr>
            </w:pPr>
            <w:r>
              <w:rPr>
                <w:rFonts w:ascii="Times New Roman" w:hAnsi="Times New Roman"/>
                <w:sz w:val="18"/>
                <w:szCs w:val="18"/>
              </w:rPr>
              <w:t>1.《关于调整中等专业学校收费标准和职业高中收费并轨的通知》（苏教财〔2000〕48号、苏财综〔2000〕123号、苏价费〔2000〕228号）；</w:t>
            </w:r>
          </w:p>
          <w:p w14:paraId="71DFD524">
            <w:pPr>
              <w:spacing w:line="240" w:lineRule="exact"/>
              <w:rPr>
                <w:rFonts w:ascii="Times New Roman" w:hAnsi="Times New Roman"/>
                <w:sz w:val="18"/>
                <w:szCs w:val="18"/>
              </w:rPr>
            </w:pPr>
            <w:r>
              <w:rPr>
                <w:rFonts w:ascii="Times New Roman" w:hAnsi="Times New Roman"/>
                <w:sz w:val="18"/>
                <w:szCs w:val="18"/>
              </w:rPr>
              <w:t>2.《关于公办职业高中住宿费有关问题的通知》（宿价费〔2006〕67号）。</w:t>
            </w:r>
          </w:p>
        </w:tc>
        <w:tc>
          <w:tcPr>
            <w:tcW w:w="355" w:type="pct"/>
            <w:tcBorders>
              <w:top w:val="nil"/>
              <w:left w:val="nil"/>
              <w:bottom w:val="single" w:color="auto" w:sz="4" w:space="0"/>
              <w:right w:val="single" w:color="auto" w:sz="4" w:space="0"/>
            </w:tcBorders>
            <w:noWrap/>
            <w:vAlign w:val="center"/>
          </w:tcPr>
          <w:p w14:paraId="57BC354C">
            <w:pPr>
              <w:spacing w:line="240" w:lineRule="exact"/>
              <w:jc w:val="center"/>
              <w:rPr>
                <w:rFonts w:ascii="Times New Roman" w:hAnsi="Times New Roman"/>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462EF1E1">
            <w:pPr>
              <w:spacing w:line="240" w:lineRule="exact"/>
              <w:rPr>
                <w:rFonts w:ascii="Times New Roman" w:hAnsi="Times New Roman"/>
                <w:color w:val="000000"/>
                <w:sz w:val="18"/>
                <w:szCs w:val="18"/>
              </w:rPr>
            </w:pPr>
            <w:r>
              <w:rPr>
                <w:rFonts w:ascii="Times New Roman" w:hAnsi="Times New Roman"/>
                <w:sz w:val="18"/>
                <w:szCs w:val="18"/>
              </w:rPr>
              <w:t>对符合公寓化管理条件的，其住宿费标准可适当提高，具体标准由所在地市教育、财政、发展改革部门在省定《高等学校社会化学生公寓收费管理暂行办法》（苏价费〔2002〕369 号、苏财综〔2002〕162 号）规定标准内核定。</w:t>
            </w:r>
          </w:p>
        </w:tc>
      </w:tr>
      <w:tr w14:paraId="4BA7C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354" w:type="pct"/>
            <w:vMerge w:val="continue"/>
            <w:tcBorders>
              <w:top w:val="nil"/>
              <w:left w:val="single" w:color="auto" w:sz="4" w:space="0"/>
              <w:bottom w:val="single" w:color="auto" w:sz="4" w:space="0"/>
              <w:right w:val="single" w:color="auto" w:sz="4" w:space="0"/>
            </w:tcBorders>
            <w:noWrap/>
            <w:vAlign w:val="center"/>
          </w:tcPr>
          <w:p w14:paraId="2A1889B9"/>
        </w:tc>
        <w:tc>
          <w:tcPr>
            <w:tcW w:w="363" w:type="pct"/>
            <w:tcBorders>
              <w:top w:val="nil"/>
              <w:left w:val="nil"/>
              <w:bottom w:val="single" w:color="auto" w:sz="4" w:space="0"/>
              <w:right w:val="single" w:color="auto" w:sz="4" w:space="0"/>
            </w:tcBorders>
            <w:noWrap/>
            <w:vAlign w:val="center"/>
          </w:tcPr>
          <w:p w14:paraId="28DB1C5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AEA504D">
            <w:pPr>
              <w:spacing w:line="240" w:lineRule="exact"/>
              <w:rPr>
                <w:rFonts w:ascii="Times New Roman" w:hAnsi="Times New Roman"/>
                <w:b/>
                <w:bCs/>
                <w:sz w:val="18"/>
                <w:szCs w:val="18"/>
              </w:rPr>
            </w:pPr>
            <w:r>
              <w:rPr>
                <w:rFonts w:ascii="Times New Roman" w:hAnsi="Times New Roman"/>
                <w:b/>
                <w:bCs/>
                <w:sz w:val="18"/>
                <w:szCs w:val="18"/>
              </w:rPr>
              <w:t>（三）代办费</w:t>
            </w:r>
          </w:p>
        </w:tc>
        <w:tc>
          <w:tcPr>
            <w:tcW w:w="588" w:type="pct"/>
            <w:tcBorders>
              <w:top w:val="nil"/>
              <w:left w:val="nil"/>
              <w:bottom w:val="single" w:color="auto" w:sz="4" w:space="0"/>
              <w:right w:val="single" w:color="auto" w:sz="4" w:space="0"/>
            </w:tcBorders>
            <w:noWrap/>
            <w:vAlign w:val="center"/>
          </w:tcPr>
          <w:p w14:paraId="66EBFD24">
            <w:pPr>
              <w:spacing w:line="240" w:lineRule="exact"/>
              <w:rPr>
                <w:rFonts w:ascii="Times New Roman" w:hAnsi="Times New Roman"/>
                <w:sz w:val="18"/>
                <w:szCs w:val="18"/>
              </w:rPr>
            </w:pPr>
            <w:r>
              <w:rPr>
                <w:rFonts w:ascii="Times New Roman" w:hAnsi="Times New Roman"/>
                <w:sz w:val="18"/>
                <w:szCs w:val="18"/>
              </w:rPr>
              <w:t>按成本费用收取、定期结算</w:t>
            </w:r>
          </w:p>
        </w:tc>
        <w:tc>
          <w:tcPr>
            <w:tcW w:w="367" w:type="pct"/>
            <w:tcBorders>
              <w:top w:val="nil"/>
              <w:left w:val="nil"/>
              <w:bottom w:val="single" w:color="auto" w:sz="4" w:space="0"/>
              <w:right w:val="single" w:color="auto" w:sz="4" w:space="0"/>
            </w:tcBorders>
            <w:noWrap/>
            <w:vAlign w:val="center"/>
          </w:tcPr>
          <w:p w14:paraId="5F9FBCB2">
            <w:pPr>
              <w:spacing w:line="240" w:lineRule="exact"/>
              <w:jc w:val="center"/>
              <w:rPr>
                <w:rFonts w:ascii="Times New Roman" w:hAnsi="Times New Roman"/>
                <w:sz w:val="18"/>
                <w:szCs w:val="18"/>
              </w:rPr>
            </w:pPr>
            <w:r>
              <w:rPr>
                <w:rFonts w:ascii="Times New Roman" w:hAnsi="Times New Roman"/>
                <w:sz w:val="18"/>
                <w:szCs w:val="18"/>
              </w:rPr>
              <w:t>元/生.学期</w:t>
            </w:r>
          </w:p>
        </w:tc>
        <w:tc>
          <w:tcPr>
            <w:tcW w:w="330" w:type="pct"/>
            <w:tcBorders>
              <w:top w:val="nil"/>
              <w:left w:val="nil"/>
              <w:bottom w:val="single" w:color="auto" w:sz="4" w:space="0"/>
              <w:right w:val="single" w:color="auto" w:sz="4" w:space="0"/>
            </w:tcBorders>
            <w:noWrap/>
            <w:vAlign w:val="center"/>
          </w:tcPr>
          <w:p w14:paraId="732EEAE7">
            <w:pPr>
              <w:spacing w:line="240" w:lineRule="exact"/>
              <w:jc w:val="center"/>
              <w:rPr>
                <w:rFonts w:ascii="Times New Roman" w:hAnsi="Times New Roman"/>
                <w:color w:val="000000"/>
                <w:sz w:val="18"/>
                <w:szCs w:val="18"/>
              </w:rPr>
            </w:pPr>
            <w:r>
              <w:rPr>
                <w:rFonts w:ascii="Times New Roman" w:hAnsi="Times New Roman"/>
                <w:color w:val="000000"/>
                <w:sz w:val="18"/>
                <w:szCs w:val="18"/>
              </w:rPr>
              <w:t>委托代办学生</w:t>
            </w:r>
          </w:p>
        </w:tc>
        <w:tc>
          <w:tcPr>
            <w:tcW w:w="266" w:type="pct"/>
            <w:tcBorders>
              <w:top w:val="nil"/>
              <w:left w:val="nil"/>
              <w:bottom w:val="single" w:color="auto" w:sz="4" w:space="0"/>
              <w:right w:val="single" w:color="auto" w:sz="4" w:space="0"/>
            </w:tcBorders>
            <w:noWrap/>
            <w:vAlign w:val="center"/>
          </w:tcPr>
          <w:p w14:paraId="1E0100BF">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506F61C">
            <w:pPr>
              <w:spacing w:line="240" w:lineRule="exact"/>
              <w:rPr>
                <w:rFonts w:ascii="Times New Roman" w:hAnsi="Times New Roman"/>
                <w:color w:val="C00000"/>
                <w:sz w:val="18"/>
                <w:szCs w:val="18"/>
              </w:rPr>
            </w:pPr>
            <w:r>
              <w:rPr>
                <w:rFonts w:ascii="Times New Roman" w:hAnsi="Times New Roman"/>
                <w:color w:val="000000"/>
                <w:sz w:val="18"/>
                <w:szCs w:val="18"/>
              </w:rPr>
              <w:t>《关于转发国家教委、国家计委、财政部颁布的义务教育等三个收费管理暂行办法的通知》（苏教材〔1998〕24 号、苏财综〔1998〕82 号、苏价费〔1998〕159号）</w:t>
            </w:r>
          </w:p>
        </w:tc>
        <w:tc>
          <w:tcPr>
            <w:tcW w:w="355" w:type="pct"/>
            <w:tcBorders>
              <w:top w:val="nil"/>
              <w:left w:val="nil"/>
              <w:bottom w:val="single" w:color="auto" w:sz="4" w:space="0"/>
              <w:right w:val="single" w:color="auto" w:sz="4" w:space="0"/>
            </w:tcBorders>
            <w:noWrap/>
            <w:vAlign w:val="center"/>
          </w:tcPr>
          <w:p w14:paraId="1ECC8F12">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DEF53A0">
            <w:pPr>
              <w:spacing w:line="240" w:lineRule="exact"/>
              <w:rPr>
                <w:rFonts w:ascii="Times New Roman" w:hAnsi="Times New Roman"/>
                <w:color w:val="000000"/>
                <w:sz w:val="18"/>
                <w:szCs w:val="18"/>
              </w:rPr>
            </w:pPr>
            <w:r>
              <w:rPr>
                <w:rFonts w:ascii="Times New Roman" w:hAnsi="Times New Roman"/>
                <w:color w:val="000000"/>
                <w:sz w:val="18"/>
                <w:szCs w:val="18"/>
              </w:rPr>
              <w:t>必要性原则；多退少补。</w:t>
            </w:r>
          </w:p>
          <w:p w14:paraId="193233C2">
            <w:pPr>
              <w:spacing w:line="240" w:lineRule="exact"/>
              <w:rPr>
                <w:rFonts w:ascii="Times New Roman" w:hAnsi="Times New Roman"/>
                <w:color w:val="000000"/>
                <w:sz w:val="18"/>
                <w:szCs w:val="18"/>
              </w:rPr>
            </w:pPr>
          </w:p>
        </w:tc>
      </w:tr>
      <w:tr w14:paraId="554EB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atLeast"/>
        </w:trPr>
        <w:tc>
          <w:tcPr>
            <w:tcW w:w="354" w:type="pct"/>
            <w:vMerge w:val="continue"/>
            <w:tcBorders>
              <w:top w:val="nil"/>
              <w:left w:val="single" w:color="auto" w:sz="4" w:space="0"/>
              <w:bottom w:val="single" w:color="auto" w:sz="4" w:space="0"/>
              <w:right w:val="single" w:color="auto" w:sz="4" w:space="0"/>
            </w:tcBorders>
            <w:noWrap/>
            <w:vAlign w:val="center"/>
          </w:tcPr>
          <w:p w14:paraId="498CDB83"/>
        </w:tc>
        <w:tc>
          <w:tcPr>
            <w:tcW w:w="363" w:type="pct"/>
            <w:tcBorders>
              <w:top w:val="nil"/>
              <w:left w:val="nil"/>
              <w:bottom w:val="single" w:color="auto" w:sz="4" w:space="0"/>
              <w:right w:val="single" w:color="auto" w:sz="4" w:space="0"/>
            </w:tcBorders>
            <w:noWrap/>
            <w:vAlign w:val="center"/>
          </w:tcPr>
          <w:p w14:paraId="08CCF302">
            <w:pPr>
              <w:spacing w:line="240" w:lineRule="exact"/>
              <w:rPr>
                <w:rFonts w:ascii="Times New Roman" w:hAnsi="Times New Roman"/>
                <w:b/>
                <w:bCs/>
                <w:color w:val="000000"/>
                <w:sz w:val="18"/>
                <w:szCs w:val="18"/>
              </w:rPr>
            </w:pPr>
            <w:r>
              <w:rPr>
                <w:rFonts w:ascii="Times New Roman" w:hAnsi="Times New Roman"/>
                <w:b/>
                <w:bCs/>
                <w:color w:val="000000"/>
                <w:sz w:val="18"/>
                <w:szCs w:val="18"/>
              </w:rPr>
              <w:t>二、公办中专</w:t>
            </w:r>
          </w:p>
        </w:tc>
        <w:tc>
          <w:tcPr>
            <w:tcW w:w="304" w:type="pct"/>
            <w:tcBorders>
              <w:top w:val="nil"/>
              <w:left w:val="nil"/>
              <w:bottom w:val="single" w:color="auto" w:sz="4" w:space="0"/>
              <w:right w:val="single" w:color="auto" w:sz="4" w:space="0"/>
            </w:tcBorders>
            <w:noWrap/>
            <w:vAlign w:val="center"/>
          </w:tcPr>
          <w:p w14:paraId="66930E3A">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bottom"/>
          </w:tcPr>
          <w:p w14:paraId="43713264">
            <w:pPr>
              <w:spacing w:line="240" w:lineRule="exact"/>
              <w:rPr>
                <w:rFonts w:ascii="Times New Roman" w:hAnsi="Times New Roman"/>
                <w:sz w:val="18"/>
                <w:szCs w:val="18"/>
              </w:rPr>
            </w:pPr>
            <w:r>
              <w:rPr>
                <w:rFonts w:ascii="Times New Roman" w:hAnsi="Times New Roman"/>
                <w:sz w:val="18"/>
                <w:szCs w:val="18"/>
              </w:rPr>
              <w:t>　</w:t>
            </w:r>
          </w:p>
        </w:tc>
        <w:tc>
          <w:tcPr>
            <w:tcW w:w="367" w:type="pct"/>
            <w:tcBorders>
              <w:top w:val="nil"/>
              <w:left w:val="nil"/>
              <w:bottom w:val="single" w:color="auto" w:sz="4" w:space="0"/>
              <w:right w:val="single" w:color="auto" w:sz="4" w:space="0"/>
            </w:tcBorders>
            <w:noWrap/>
            <w:vAlign w:val="bottom"/>
          </w:tcPr>
          <w:p w14:paraId="5192ADF8">
            <w:pPr>
              <w:spacing w:line="240" w:lineRule="exact"/>
              <w:jc w:val="center"/>
              <w:rPr>
                <w:rFonts w:ascii="Times New Roman" w:hAnsi="Times New Roman"/>
                <w:sz w:val="18"/>
                <w:szCs w:val="18"/>
              </w:rPr>
            </w:pPr>
            <w:r>
              <w:rPr>
                <w:rFonts w:ascii="Times New Roman" w:hAnsi="Times New Roman"/>
                <w:sz w:val="18"/>
                <w:szCs w:val="18"/>
              </w:rPr>
              <w:t>　</w:t>
            </w:r>
          </w:p>
        </w:tc>
        <w:tc>
          <w:tcPr>
            <w:tcW w:w="330" w:type="pct"/>
            <w:tcBorders>
              <w:top w:val="nil"/>
              <w:left w:val="nil"/>
              <w:bottom w:val="single" w:color="auto" w:sz="4" w:space="0"/>
              <w:right w:val="single" w:color="auto" w:sz="4" w:space="0"/>
            </w:tcBorders>
            <w:noWrap/>
            <w:vAlign w:val="bottom"/>
          </w:tcPr>
          <w:p w14:paraId="699B8DFE">
            <w:pPr>
              <w:spacing w:line="240" w:lineRule="exact"/>
              <w:jc w:val="center"/>
              <w:rPr>
                <w:rFonts w:ascii="Times New Roman" w:hAnsi="Times New Roman"/>
                <w:sz w:val="18"/>
                <w:szCs w:val="18"/>
              </w:rPr>
            </w:pPr>
            <w:r>
              <w:rPr>
                <w:rFonts w:ascii="Times New Roman" w:hAnsi="Times New Roman"/>
                <w:sz w:val="18"/>
                <w:szCs w:val="18"/>
              </w:rPr>
              <w:t>　</w:t>
            </w:r>
          </w:p>
        </w:tc>
        <w:tc>
          <w:tcPr>
            <w:tcW w:w="266" w:type="pct"/>
            <w:tcBorders>
              <w:top w:val="nil"/>
              <w:left w:val="nil"/>
              <w:bottom w:val="single" w:color="auto" w:sz="4" w:space="0"/>
              <w:right w:val="single" w:color="auto" w:sz="4" w:space="0"/>
            </w:tcBorders>
            <w:noWrap/>
            <w:vAlign w:val="bottom"/>
          </w:tcPr>
          <w:p w14:paraId="4CFBC469">
            <w:pPr>
              <w:spacing w:line="240" w:lineRule="exact"/>
              <w:jc w:val="center"/>
              <w:rPr>
                <w:rFonts w:ascii="Times New Roman" w:hAnsi="Times New Roman"/>
                <w:sz w:val="18"/>
                <w:szCs w:val="18"/>
              </w:rPr>
            </w:pPr>
            <w:r>
              <w:rPr>
                <w:rFonts w:ascii="Times New Roman" w:hAnsi="Times New Roman"/>
                <w:sz w:val="18"/>
                <w:szCs w:val="18"/>
              </w:rPr>
              <w:t>教育</w:t>
            </w:r>
          </w:p>
          <w:p w14:paraId="4D0F1228">
            <w:pPr>
              <w:spacing w:line="240" w:lineRule="exact"/>
              <w:jc w:val="center"/>
              <w:rPr>
                <w:rFonts w:ascii="Times New Roman" w:hAnsi="Times New Roman"/>
                <w:sz w:val="18"/>
                <w:szCs w:val="18"/>
              </w:rPr>
            </w:pPr>
            <w:r>
              <w:rPr>
                <w:rFonts w:ascii="Times New Roman" w:hAnsi="Times New Roman"/>
                <w:sz w:val="18"/>
                <w:szCs w:val="18"/>
              </w:rPr>
              <w:t>卫生</w:t>
            </w:r>
          </w:p>
          <w:p w14:paraId="266C2F3F">
            <w:pPr>
              <w:spacing w:line="240" w:lineRule="exact"/>
              <w:jc w:val="center"/>
              <w:rPr>
                <w:rFonts w:ascii="Times New Roman" w:hAnsi="Times New Roman"/>
                <w:sz w:val="18"/>
                <w:szCs w:val="18"/>
              </w:rPr>
            </w:pPr>
            <w:r>
              <w:rPr>
                <w:rFonts w:ascii="Times New Roman" w:hAnsi="Times New Roman"/>
                <w:sz w:val="18"/>
                <w:szCs w:val="18"/>
              </w:rPr>
              <w:t>健康</w:t>
            </w:r>
          </w:p>
        </w:tc>
        <w:tc>
          <w:tcPr>
            <w:tcW w:w="940" w:type="pct"/>
            <w:tcBorders>
              <w:top w:val="nil"/>
              <w:left w:val="nil"/>
              <w:bottom w:val="single" w:color="auto" w:sz="4" w:space="0"/>
              <w:right w:val="single" w:color="auto" w:sz="4" w:space="0"/>
            </w:tcBorders>
            <w:noWrap/>
            <w:vAlign w:val="bottom"/>
          </w:tcPr>
          <w:p w14:paraId="1F815F32">
            <w:pPr>
              <w:spacing w:line="240" w:lineRule="exact"/>
              <w:rPr>
                <w:rFonts w:ascii="Times New Roman" w:hAnsi="Times New Roman"/>
                <w:sz w:val="18"/>
                <w:szCs w:val="18"/>
              </w:rPr>
            </w:pPr>
            <w:r>
              <w:rPr>
                <w:rFonts w:ascii="Times New Roman" w:hAnsi="Times New Roman"/>
                <w:sz w:val="18"/>
                <w:szCs w:val="18"/>
              </w:rPr>
              <w:t>　</w:t>
            </w:r>
          </w:p>
        </w:tc>
        <w:tc>
          <w:tcPr>
            <w:tcW w:w="355" w:type="pct"/>
            <w:tcBorders>
              <w:top w:val="nil"/>
              <w:left w:val="nil"/>
              <w:bottom w:val="single" w:color="auto" w:sz="4" w:space="0"/>
              <w:right w:val="single" w:color="auto" w:sz="4" w:space="0"/>
            </w:tcBorders>
            <w:noWrap/>
            <w:vAlign w:val="center"/>
          </w:tcPr>
          <w:p w14:paraId="2BD50E50">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2B94F3EF">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1B1DF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354" w:type="pct"/>
            <w:vMerge w:val="restart"/>
            <w:tcBorders>
              <w:top w:val="nil"/>
              <w:left w:val="single" w:color="auto" w:sz="4" w:space="0"/>
              <w:bottom w:val="single" w:color="auto" w:sz="4" w:space="0"/>
              <w:right w:val="single" w:color="auto" w:sz="4" w:space="0"/>
              <w:tl2br w:val="nil"/>
              <w:tr2bl w:val="nil"/>
            </w:tcBorders>
            <w:noWrap/>
            <w:vAlign w:val="center"/>
          </w:tcPr>
          <w:p w14:paraId="71712EAC">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中等职业学校</w:t>
            </w:r>
          </w:p>
        </w:tc>
        <w:tc>
          <w:tcPr>
            <w:tcW w:w="363" w:type="pct"/>
            <w:tcBorders>
              <w:top w:val="nil"/>
              <w:left w:val="nil"/>
              <w:bottom w:val="single" w:color="auto" w:sz="4" w:space="0"/>
              <w:right w:val="single" w:color="auto" w:sz="4" w:space="0"/>
            </w:tcBorders>
            <w:noWrap/>
            <w:vAlign w:val="bottom"/>
          </w:tcPr>
          <w:p w14:paraId="31BDFDA7">
            <w:pPr>
              <w:spacing w:line="240" w:lineRule="exact"/>
              <w:rPr>
                <w:rFonts w:ascii="Times New Roman" w:hAnsi="Times New Roman"/>
                <w:b/>
                <w:bCs/>
                <w:sz w:val="18"/>
                <w:szCs w:val="18"/>
              </w:rPr>
            </w:pPr>
          </w:p>
        </w:tc>
        <w:tc>
          <w:tcPr>
            <w:tcW w:w="304" w:type="pct"/>
            <w:tcBorders>
              <w:top w:val="nil"/>
              <w:left w:val="nil"/>
              <w:bottom w:val="single" w:color="auto" w:sz="4" w:space="0"/>
              <w:right w:val="single" w:color="auto" w:sz="4" w:space="0"/>
            </w:tcBorders>
            <w:noWrap/>
            <w:vAlign w:val="center"/>
          </w:tcPr>
          <w:p w14:paraId="31EB0AE9">
            <w:pPr>
              <w:spacing w:line="24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1695896D">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5448E88E">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0E46F9D6">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412F84D6">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0A7EB0A">
            <w:pPr>
              <w:spacing w:line="240" w:lineRule="exact"/>
              <w:rPr>
                <w:rFonts w:ascii="Times New Roman" w:hAnsi="Times New Roman"/>
                <w:color w:val="000000"/>
                <w:sz w:val="18"/>
                <w:szCs w:val="18"/>
              </w:rPr>
            </w:pPr>
            <w:r>
              <w:rPr>
                <w:rFonts w:ascii="Times New Roman" w:hAnsi="Times New Roman"/>
                <w:sz w:val="18"/>
                <w:szCs w:val="18"/>
              </w:rPr>
              <w:t>《关于调整中等专业学校收费标准和职业高中收费并轨的通知》（苏教财〔2000〕48号、苏财综〔2000〕123号、苏价费〔2000〕228号）</w:t>
            </w:r>
          </w:p>
        </w:tc>
        <w:tc>
          <w:tcPr>
            <w:tcW w:w="355" w:type="pct"/>
            <w:tcBorders>
              <w:top w:val="nil"/>
              <w:left w:val="nil"/>
              <w:bottom w:val="single" w:color="auto" w:sz="4" w:space="0"/>
              <w:right w:val="single" w:color="auto" w:sz="4" w:space="0"/>
            </w:tcBorders>
            <w:noWrap/>
            <w:vAlign w:val="center"/>
          </w:tcPr>
          <w:p w14:paraId="604F74CD">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531BC625">
            <w:pPr>
              <w:spacing w:line="240" w:lineRule="exact"/>
              <w:rPr>
                <w:rFonts w:ascii="Times New Roman" w:hAnsi="Times New Roman"/>
                <w:color w:val="000000"/>
                <w:sz w:val="18"/>
                <w:szCs w:val="18"/>
              </w:rPr>
            </w:pPr>
          </w:p>
        </w:tc>
      </w:tr>
      <w:tr w14:paraId="3EDFE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9"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2AC8B70F"/>
        </w:tc>
        <w:tc>
          <w:tcPr>
            <w:tcW w:w="363" w:type="pct"/>
            <w:tcBorders>
              <w:top w:val="nil"/>
              <w:left w:val="nil"/>
              <w:bottom w:val="single" w:color="auto" w:sz="4" w:space="0"/>
              <w:right w:val="single" w:color="auto" w:sz="4" w:space="0"/>
            </w:tcBorders>
            <w:noWrap/>
            <w:vAlign w:val="bottom"/>
          </w:tcPr>
          <w:p w14:paraId="491BA8F6">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071DDA66">
            <w:pPr>
              <w:spacing w:line="240" w:lineRule="exact"/>
              <w:rPr>
                <w:rFonts w:ascii="Times New Roman" w:hAnsi="Times New Roman"/>
                <w:b/>
                <w:bCs/>
                <w:color w:val="000000"/>
                <w:sz w:val="18"/>
                <w:szCs w:val="18"/>
              </w:rPr>
            </w:pPr>
            <w:r>
              <w:rPr>
                <w:rFonts w:ascii="Times New Roman" w:hAnsi="Times New Roman"/>
                <w:b/>
                <w:bCs/>
                <w:color w:val="000000"/>
                <w:sz w:val="18"/>
                <w:szCs w:val="18"/>
              </w:rPr>
              <w:t>1.普通中专</w:t>
            </w:r>
          </w:p>
        </w:tc>
        <w:tc>
          <w:tcPr>
            <w:tcW w:w="588" w:type="pct"/>
            <w:tcBorders>
              <w:top w:val="nil"/>
              <w:left w:val="nil"/>
              <w:bottom w:val="single" w:color="auto" w:sz="4" w:space="0"/>
              <w:right w:val="single" w:color="auto" w:sz="4" w:space="0"/>
            </w:tcBorders>
            <w:noWrap/>
            <w:vAlign w:val="center"/>
          </w:tcPr>
          <w:p w14:paraId="5E5F5832">
            <w:pPr>
              <w:spacing w:line="240" w:lineRule="exact"/>
              <w:rPr>
                <w:rFonts w:ascii="Times New Roman" w:hAnsi="Times New Roman"/>
                <w:color w:val="000000"/>
                <w:sz w:val="18"/>
                <w:szCs w:val="18"/>
              </w:rPr>
            </w:pPr>
            <w:r>
              <w:rPr>
                <w:rFonts w:ascii="Times New Roman" w:hAnsi="Times New Roman"/>
                <w:sz w:val="18"/>
                <w:szCs w:val="18"/>
              </w:rPr>
              <w:t>全日制正式学籍一二三年级在校学生免除学费（艺术类相关表演专业学生除外）；非全日制正式学籍一、二年级在校生中涉农专业学生免除学费。</w:t>
            </w:r>
          </w:p>
        </w:tc>
        <w:tc>
          <w:tcPr>
            <w:tcW w:w="367" w:type="pct"/>
            <w:tcBorders>
              <w:top w:val="nil"/>
              <w:left w:val="nil"/>
              <w:bottom w:val="single" w:color="auto" w:sz="4" w:space="0"/>
              <w:right w:val="single" w:color="auto" w:sz="4" w:space="0"/>
            </w:tcBorders>
            <w:noWrap/>
            <w:vAlign w:val="center"/>
          </w:tcPr>
          <w:p w14:paraId="160B4009">
            <w:pPr>
              <w:spacing w:line="24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4536409A">
            <w:pPr>
              <w:spacing w:line="240" w:lineRule="exact"/>
              <w:jc w:val="center"/>
              <w:rPr>
                <w:rFonts w:ascii="Times New Roman" w:hAnsi="Times New Roman"/>
                <w:color w:val="000000"/>
                <w:sz w:val="18"/>
                <w:szCs w:val="18"/>
              </w:rPr>
            </w:pPr>
            <w:r>
              <w:rPr>
                <w:rFonts w:ascii="Times New Roman" w:hAnsi="Times New Roman"/>
                <w:color w:val="000000"/>
                <w:sz w:val="18"/>
                <w:szCs w:val="18"/>
              </w:rPr>
              <w:t>　学生</w:t>
            </w:r>
          </w:p>
        </w:tc>
        <w:tc>
          <w:tcPr>
            <w:tcW w:w="266" w:type="pct"/>
            <w:tcBorders>
              <w:top w:val="nil"/>
              <w:left w:val="nil"/>
              <w:bottom w:val="single" w:color="auto" w:sz="4" w:space="0"/>
              <w:right w:val="single" w:color="auto" w:sz="4" w:space="0"/>
            </w:tcBorders>
            <w:noWrap/>
            <w:vAlign w:val="center"/>
          </w:tcPr>
          <w:p w14:paraId="5379E0B6">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E6CA327">
            <w:pPr>
              <w:spacing w:line="240" w:lineRule="exact"/>
              <w:rPr>
                <w:rFonts w:ascii="Times New Roman" w:hAnsi="Times New Roman"/>
                <w:color w:val="000000"/>
                <w:sz w:val="18"/>
                <w:szCs w:val="18"/>
              </w:rPr>
            </w:pPr>
            <w:r>
              <w:rPr>
                <w:rFonts w:ascii="Times New Roman" w:hAnsi="Times New Roman"/>
                <w:sz w:val="18"/>
                <w:szCs w:val="18"/>
              </w:rPr>
              <w:t>《江苏省关于扩大中等职业教育免学费政策范围进一步完善国家助学金制度的实施办法（试行）》（苏财规〔2012〕36号）</w:t>
            </w:r>
          </w:p>
        </w:tc>
        <w:tc>
          <w:tcPr>
            <w:tcW w:w="355" w:type="pct"/>
            <w:tcBorders>
              <w:top w:val="nil"/>
              <w:left w:val="nil"/>
              <w:bottom w:val="single" w:color="auto" w:sz="4" w:space="0"/>
              <w:right w:val="single" w:color="auto" w:sz="4" w:space="0"/>
            </w:tcBorders>
            <w:noWrap/>
            <w:vAlign w:val="center"/>
          </w:tcPr>
          <w:p w14:paraId="51F887A9">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7640E061">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2AA52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6281ADFB"/>
        </w:tc>
        <w:tc>
          <w:tcPr>
            <w:tcW w:w="363" w:type="pct"/>
            <w:tcBorders>
              <w:top w:val="nil"/>
              <w:left w:val="nil"/>
              <w:bottom w:val="single" w:color="auto" w:sz="4" w:space="0"/>
              <w:right w:val="single" w:color="auto" w:sz="4" w:space="0"/>
            </w:tcBorders>
            <w:noWrap/>
            <w:vAlign w:val="bottom"/>
          </w:tcPr>
          <w:p w14:paraId="72C5EBCD">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37099B7F">
            <w:pPr>
              <w:spacing w:line="240" w:lineRule="exact"/>
              <w:rPr>
                <w:rFonts w:ascii="Times New Roman" w:hAnsi="Times New Roman"/>
                <w:b/>
                <w:bCs/>
                <w:color w:val="000000"/>
                <w:sz w:val="18"/>
                <w:szCs w:val="18"/>
              </w:rPr>
            </w:pPr>
            <w:r>
              <w:rPr>
                <w:rFonts w:ascii="Times New Roman" w:hAnsi="Times New Roman"/>
                <w:b/>
                <w:bCs/>
                <w:color w:val="000000"/>
                <w:sz w:val="18"/>
                <w:szCs w:val="18"/>
              </w:rPr>
              <w:t>2.夜中专、函授</w:t>
            </w:r>
          </w:p>
        </w:tc>
        <w:tc>
          <w:tcPr>
            <w:tcW w:w="588" w:type="pct"/>
            <w:tcBorders>
              <w:top w:val="nil"/>
              <w:left w:val="nil"/>
              <w:bottom w:val="single" w:color="auto" w:sz="4" w:space="0"/>
              <w:right w:val="single" w:color="auto" w:sz="4" w:space="0"/>
            </w:tcBorders>
            <w:noWrap/>
            <w:vAlign w:val="center"/>
          </w:tcPr>
          <w:p w14:paraId="508D26C0">
            <w:pPr>
              <w:spacing w:line="240" w:lineRule="exact"/>
              <w:rPr>
                <w:rFonts w:ascii="Times New Roman" w:hAnsi="Times New Roman"/>
                <w:color w:val="000000"/>
                <w:sz w:val="18"/>
                <w:szCs w:val="18"/>
              </w:rPr>
            </w:pPr>
            <w:r>
              <w:rPr>
                <w:rFonts w:ascii="Times New Roman" w:hAnsi="Times New Roman"/>
                <w:color w:val="000000"/>
                <w:sz w:val="18"/>
                <w:szCs w:val="18"/>
              </w:rPr>
              <w:t>参照成人中专1000-3500</w:t>
            </w:r>
          </w:p>
        </w:tc>
        <w:tc>
          <w:tcPr>
            <w:tcW w:w="367" w:type="pct"/>
            <w:tcBorders>
              <w:top w:val="nil"/>
              <w:left w:val="nil"/>
              <w:bottom w:val="single" w:color="auto" w:sz="4" w:space="0"/>
              <w:right w:val="single" w:color="auto" w:sz="4" w:space="0"/>
            </w:tcBorders>
            <w:noWrap/>
            <w:vAlign w:val="center"/>
          </w:tcPr>
          <w:p w14:paraId="00906469">
            <w:pPr>
              <w:spacing w:line="24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07183B17">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746B8E8">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F6968A1">
            <w:pPr>
              <w:spacing w:line="240" w:lineRule="exact"/>
              <w:rPr>
                <w:rFonts w:ascii="Times New Roman" w:hAnsi="Times New Roman"/>
                <w:color w:val="000000"/>
                <w:sz w:val="18"/>
                <w:szCs w:val="18"/>
              </w:rPr>
            </w:pPr>
            <w:r>
              <w:rPr>
                <w:rFonts w:ascii="Times New Roman" w:hAnsi="Times New Roman"/>
                <w:color w:val="000000"/>
                <w:sz w:val="18"/>
                <w:szCs w:val="18"/>
              </w:rPr>
              <w:br w:type="page"/>
            </w:r>
            <w:r>
              <w:rPr>
                <w:rFonts w:ascii="Times New Roman" w:hAnsi="Times New Roman"/>
                <w:color w:val="000000"/>
                <w:sz w:val="18"/>
                <w:szCs w:val="18"/>
              </w:rPr>
              <w:t>《省物价局 省财政厅 省教育厅关于成人高校和成人中专校收费问题的通知》（苏价费〔2007〕271号、苏财综〔2007〕61号、苏教财〔2007〕33号）</w:t>
            </w:r>
          </w:p>
        </w:tc>
        <w:tc>
          <w:tcPr>
            <w:tcW w:w="355" w:type="pct"/>
            <w:tcBorders>
              <w:top w:val="nil"/>
              <w:left w:val="nil"/>
              <w:bottom w:val="single" w:color="auto" w:sz="4" w:space="0"/>
              <w:right w:val="single" w:color="auto" w:sz="4" w:space="0"/>
            </w:tcBorders>
            <w:noWrap/>
            <w:vAlign w:val="center"/>
          </w:tcPr>
          <w:p w14:paraId="5A965538">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3CDEA427">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6FA5B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3095B837"/>
        </w:tc>
        <w:tc>
          <w:tcPr>
            <w:tcW w:w="363" w:type="pct"/>
            <w:tcBorders>
              <w:top w:val="nil"/>
              <w:left w:val="nil"/>
              <w:bottom w:val="single" w:color="auto" w:sz="4" w:space="0"/>
              <w:right w:val="single" w:color="auto" w:sz="4" w:space="0"/>
            </w:tcBorders>
            <w:noWrap/>
            <w:vAlign w:val="bottom"/>
          </w:tcPr>
          <w:p w14:paraId="30BBE434">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51F70A72">
            <w:pPr>
              <w:spacing w:line="240" w:lineRule="exact"/>
              <w:rPr>
                <w:rFonts w:ascii="Times New Roman" w:hAnsi="Times New Roman"/>
                <w:b/>
                <w:bCs/>
                <w:color w:val="000000"/>
                <w:sz w:val="18"/>
                <w:szCs w:val="18"/>
              </w:rPr>
            </w:pPr>
            <w:r>
              <w:rPr>
                <w:rFonts w:ascii="Times New Roman" w:hAnsi="Times New Roman"/>
                <w:b/>
                <w:bCs/>
                <w:color w:val="000000"/>
                <w:sz w:val="18"/>
                <w:szCs w:val="18"/>
              </w:rPr>
              <w:t>3.电视中专</w:t>
            </w:r>
          </w:p>
        </w:tc>
        <w:tc>
          <w:tcPr>
            <w:tcW w:w="588" w:type="pct"/>
            <w:tcBorders>
              <w:top w:val="nil"/>
              <w:left w:val="nil"/>
              <w:bottom w:val="single" w:color="auto" w:sz="4" w:space="0"/>
              <w:right w:val="single" w:color="auto" w:sz="4" w:space="0"/>
            </w:tcBorders>
            <w:noWrap/>
            <w:vAlign w:val="center"/>
          </w:tcPr>
          <w:p w14:paraId="7BF75A63">
            <w:pPr>
              <w:spacing w:line="240" w:lineRule="exact"/>
              <w:rPr>
                <w:rFonts w:ascii="Times New Roman" w:hAnsi="Times New Roman"/>
                <w:color w:val="000000"/>
                <w:sz w:val="18"/>
                <w:szCs w:val="18"/>
              </w:rPr>
            </w:pPr>
            <w:r>
              <w:rPr>
                <w:rFonts w:ascii="Times New Roman" w:hAnsi="Times New Roman"/>
                <w:color w:val="000000"/>
                <w:sz w:val="18"/>
                <w:szCs w:val="18"/>
              </w:rPr>
              <w:t>参照普通中专相应专业标准 2100-3100</w:t>
            </w:r>
          </w:p>
        </w:tc>
        <w:tc>
          <w:tcPr>
            <w:tcW w:w="367" w:type="pct"/>
            <w:tcBorders>
              <w:top w:val="nil"/>
              <w:left w:val="nil"/>
              <w:bottom w:val="single" w:color="auto" w:sz="4" w:space="0"/>
              <w:right w:val="single" w:color="auto" w:sz="4" w:space="0"/>
            </w:tcBorders>
            <w:noWrap/>
            <w:vAlign w:val="center"/>
          </w:tcPr>
          <w:p w14:paraId="3D207444">
            <w:pPr>
              <w:spacing w:line="24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01A062F1">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C31D1EE">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50B0F77">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1B1D46CB">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35719C44">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2F456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2"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436D041E"/>
        </w:tc>
        <w:tc>
          <w:tcPr>
            <w:tcW w:w="363" w:type="pct"/>
            <w:tcBorders>
              <w:top w:val="nil"/>
              <w:left w:val="nil"/>
              <w:bottom w:val="single" w:color="auto" w:sz="4" w:space="0"/>
              <w:right w:val="single" w:color="auto" w:sz="4" w:space="0"/>
            </w:tcBorders>
            <w:noWrap/>
            <w:vAlign w:val="bottom"/>
          </w:tcPr>
          <w:p w14:paraId="102A9C74">
            <w:pPr>
              <w:spacing w:line="22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2A4156EF">
            <w:pPr>
              <w:spacing w:line="220" w:lineRule="exact"/>
              <w:rPr>
                <w:rFonts w:ascii="Times New Roman" w:hAnsi="Times New Roman"/>
                <w:b/>
                <w:bCs/>
                <w:color w:val="000000"/>
                <w:w w:val="90"/>
                <w:sz w:val="18"/>
                <w:szCs w:val="18"/>
              </w:rPr>
            </w:pPr>
            <w:r>
              <w:rPr>
                <w:rFonts w:ascii="Times New Roman" w:hAnsi="Times New Roman"/>
                <w:b/>
                <w:bCs/>
                <w:color w:val="000000"/>
                <w:w w:val="90"/>
                <w:sz w:val="18"/>
                <w:szCs w:val="18"/>
              </w:rPr>
              <w:t>4.中专校三、二分段或五年一贯制大专班的后两年</w:t>
            </w:r>
          </w:p>
        </w:tc>
        <w:tc>
          <w:tcPr>
            <w:tcW w:w="588" w:type="pct"/>
            <w:tcBorders>
              <w:top w:val="nil"/>
              <w:left w:val="nil"/>
              <w:bottom w:val="single" w:color="auto" w:sz="4" w:space="0"/>
              <w:right w:val="single" w:color="auto" w:sz="4" w:space="0"/>
            </w:tcBorders>
            <w:noWrap/>
            <w:vAlign w:val="center"/>
          </w:tcPr>
          <w:p w14:paraId="7D9123B5">
            <w:pPr>
              <w:spacing w:line="220" w:lineRule="exact"/>
              <w:rPr>
                <w:rFonts w:ascii="Times New Roman" w:hAnsi="Times New Roman"/>
                <w:color w:val="000000"/>
                <w:sz w:val="18"/>
                <w:szCs w:val="18"/>
              </w:rPr>
            </w:pPr>
            <w:r>
              <w:rPr>
                <w:rFonts w:ascii="Times New Roman" w:hAnsi="Times New Roman"/>
                <w:sz w:val="18"/>
                <w:szCs w:val="18"/>
              </w:rPr>
              <w:t>2200-6800</w:t>
            </w:r>
          </w:p>
        </w:tc>
        <w:tc>
          <w:tcPr>
            <w:tcW w:w="367" w:type="pct"/>
            <w:tcBorders>
              <w:top w:val="nil"/>
              <w:left w:val="nil"/>
              <w:bottom w:val="single" w:color="auto" w:sz="4" w:space="0"/>
              <w:right w:val="single" w:color="auto" w:sz="4" w:space="0"/>
            </w:tcBorders>
            <w:noWrap/>
            <w:vAlign w:val="center"/>
          </w:tcPr>
          <w:p w14:paraId="48D52AC0">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1A44E9F1">
            <w:pPr>
              <w:spacing w:line="22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5F07B745">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B177CC4">
            <w:pPr>
              <w:spacing w:line="220" w:lineRule="exact"/>
              <w:rPr>
                <w:rFonts w:ascii="Times New Roman" w:hAnsi="Times New Roman"/>
                <w:color w:val="000000"/>
                <w:sz w:val="18"/>
                <w:szCs w:val="18"/>
              </w:rPr>
            </w:pPr>
            <w:r>
              <w:rPr>
                <w:rFonts w:ascii="Times New Roman" w:hAnsi="Times New Roman"/>
                <w:color w:val="000000"/>
                <w:sz w:val="18"/>
                <w:szCs w:val="18"/>
              </w:rPr>
              <w:t>《江苏省物价局 江苏省财政厅关于公办高等学校学费标准等有关问题的通知》（苏价费〔2014〕136号）</w:t>
            </w:r>
          </w:p>
        </w:tc>
        <w:tc>
          <w:tcPr>
            <w:tcW w:w="355" w:type="pct"/>
            <w:tcBorders>
              <w:top w:val="nil"/>
              <w:left w:val="nil"/>
              <w:bottom w:val="single" w:color="auto" w:sz="4" w:space="0"/>
              <w:right w:val="single" w:color="auto" w:sz="4" w:space="0"/>
            </w:tcBorders>
            <w:noWrap/>
            <w:vAlign w:val="center"/>
          </w:tcPr>
          <w:p w14:paraId="4CE957A6">
            <w:pPr>
              <w:spacing w:line="22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5CCE152F">
            <w:pPr>
              <w:spacing w:line="220" w:lineRule="exact"/>
              <w:rPr>
                <w:rFonts w:ascii="Times New Roman" w:hAnsi="Times New Roman"/>
                <w:color w:val="000000"/>
                <w:sz w:val="18"/>
                <w:szCs w:val="18"/>
              </w:rPr>
            </w:pPr>
            <w:r>
              <w:rPr>
                <w:rFonts w:ascii="Times New Roman" w:hAnsi="Times New Roman"/>
                <w:color w:val="000000"/>
                <w:sz w:val="18"/>
                <w:szCs w:val="18"/>
              </w:rPr>
              <w:t>按第四年级时公布的普通高校专科收费标准执行</w:t>
            </w:r>
          </w:p>
        </w:tc>
      </w:tr>
      <w:tr w14:paraId="2979A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354" w:type="pct"/>
            <w:vMerge w:val="restart"/>
            <w:tcBorders>
              <w:top w:val="nil"/>
              <w:left w:val="single" w:color="auto" w:sz="4" w:space="0"/>
              <w:bottom w:val="single" w:color="auto" w:sz="4" w:space="0"/>
              <w:right w:val="single" w:color="auto" w:sz="4" w:space="0"/>
              <w:tl2br w:val="nil"/>
              <w:tr2bl w:val="nil"/>
            </w:tcBorders>
            <w:noWrap/>
            <w:vAlign w:val="center"/>
          </w:tcPr>
          <w:p w14:paraId="2A267B0B">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中等职业学校</w:t>
            </w:r>
          </w:p>
        </w:tc>
        <w:tc>
          <w:tcPr>
            <w:tcW w:w="363" w:type="pct"/>
            <w:tcBorders>
              <w:top w:val="nil"/>
              <w:left w:val="nil"/>
              <w:bottom w:val="single" w:color="auto" w:sz="4" w:space="0"/>
              <w:right w:val="single" w:color="auto" w:sz="4" w:space="0"/>
            </w:tcBorders>
            <w:noWrap/>
            <w:vAlign w:val="center"/>
          </w:tcPr>
          <w:p w14:paraId="530C6903">
            <w:pPr>
              <w:spacing w:line="22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62297F3">
            <w:pPr>
              <w:spacing w:line="22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3649568E">
            <w:pPr>
              <w:spacing w:line="220" w:lineRule="exact"/>
              <w:rPr>
                <w:rFonts w:ascii="Times New Roman" w:hAnsi="Times New Roman"/>
                <w:color w:val="000000"/>
                <w:sz w:val="18"/>
                <w:szCs w:val="18"/>
              </w:rPr>
            </w:pPr>
            <w:r>
              <w:rPr>
                <w:rFonts w:ascii="Times New Roman" w:hAnsi="Times New Roman"/>
                <w:color w:val="000000"/>
                <w:sz w:val="18"/>
                <w:szCs w:val="18"/>
              </w:rPr>
              <w:t>400</w:t>
            </w:r>
          </w:p>
        </w:tc>
        <w:tc>
          <w:tcPr>
            <w:tcW w:w="367" w:type="pct"/>
            <w:tcBorders>
              <w:top w:val="nil"/>
              <w:left w:val="nil"/>
              <w:bottom w:val="single" w:color="auto" w:sz="4" w:space="0"/>
              <w:right w:val="single" w:color="auto" w:sz="4" w:space="0"/>
            </w:tcBorders>
            <w:noWrap/>
            <w:vAlign w:val="center"/>
          </w:tcPr>
          <w:p w14:paraId="7AFB88D8">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3995044C">
            <w:pPr>
              <w:spacing w:line="22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527A1E26">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5D6FAB1">
            <w:pPr>
              <w:spacing w:line="220" w:lineRule="exact"/>
              <w:rPr>
                <w:rFonts w:ascii="Times New Roman" w:hAnsi="Times New Roman"/>
                <w:color w:val="000000"/>
                <w:sz w:val="18"/>
                <w:szCs w:val="18"/>
              </w:rPr>
            </w:pPr>
            <w:r>
              <w:rPr>
                <w:rFonts w:ascii="Times New Roman" w:hAnsi="Times New Roman"/>
                <w:color w:val="000000"/>
                <w:sz w:val="18"/>
                <w:szCs w:val="18"/>
              </w:rPr>
              <w:t>《关于调整中等专业学校收费标准和职业高中收费并轨的通知》（苏教财〔2000〕48号、苏财综〔2000〕123号、苏价费〔2000〕228号）</w:t>
            </w:r>
          </w:p>
        </w:tc>
        <w:tc>
          <w:tcPr>
            <w:tcW w:w="355" w:type="pct"/>
            <w:tcBorders>
              <w:top w:val="nil"/>
              <w:left w:val="nil"/>
              <w:bottom w:val="single" w:color="auto" w:sz="4" w:space="0"/>
              <w:right w:val="single" w:color="auto" w:sz="4" w:space="0"/>
            </w:tcBorders>
            <w:noWrap/>
            <w:vAlign w:val="center"/>
          </w:tcPr>
          <w:p w14:paraId="77DFE4F9">
            <w:pPr>
              <w:spacing w:line="22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1A261C7B">
            <w:pPr>
              <w:spacing w:line="220" w:lineRule="exact"/>
              <w:rPr>
                <w:rFonts w:ascii="Times New Roman" w:hAnsi="Times New Roman"/>
                <w:color w:val="000000"/>
                <w:sz w:val="18"/>
                <w:szCs w:val="18"/>
              </w:rPr>
            </w:pPr>
            <w:r>
              <w:rPr>
                <w:rFonts w:ascii="Times New Roman" w:hAnsi="Times New Roman"/>
                <w:color w:val="000000"/>
                <w:sz w:val="18"/>
                <w:szCs w:val="18"/>
              </w:rPr>
              <w:t>对符合公寓化管理条件的，其住宿费标准可适当提高，具体标准由所在地市教育、财政、发展改革部门在省定</w:t>
            </w:r>
            <w:r>
              <w:rPr>
                <w:rFonts w:ascii="Times New Roman" w:hAnsi="Times New Roman"/>
                <w:sz w:val="18"/>
                <w:szCs w:val="18"/>
              </w:rPr>
              <w:t>《高等学校社会化学生公寓收费管理暂行办法》（苏价费〔2002〕369 号、苏财综〔2002〕162 号）</w:t>
            </w:r>
            <w:r>
              <w:rPr>
                <w:rFonts w:ascii="Times New Roman" w:hAnsi="Times New Roman"/>
                <w:color w:val="000000"/>
                <w:sz w:val="18"/>
                <w:szCs w:val="18"/>
              </w:rPr>
              <w:t>规定标准内核定。</w:t>
            </w:r>
          </w:p>
        </w:tc>
      </w:tr>
      <w:tr w14:paraId="3D36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4"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376F1EFB"/>
        </w:tc>
        <w:tc>
          <w:tcPr>
            <w:tcW w:w="363" w:type="pct"/>
            <w:tcBorders>
              <w:top w:val="nil"/>
              <w:left w:val="nil"/>
              <w:bottom w:val="single" w:color="auto" w:sz="4" w:space="0"/>
              <w:right w:val="single" w:color="auto" w:sz="4" w:space="0"/>
            </w:tcBorders>
            <w:noWrap/>
            <w:vAlign w:val="center"/>
          </w:tcPr>
          <w:p w14:paraId="2DBA86AB">
            <w:pPr>
              <w:spacing w:line="22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F62DC17">
            <w:pPr>
              <w:spacing w:line="220" w:lineRule="exact"/>
              <w:rPr>
                <w:rFonts w:ascii="Times New Roman" w:hAnsi="Times New Roman"/>
                <w:b/>
                <w:bCs/>
                <w:sz w:val="18"/>
                <w:szCs w:val="18"/>
              </w:rPr>
            </w:pPr>
            <w:r>
              <w:rPr>
                <w:rFonts w:ascii="Times New Roman" w:hAnsi="Times New Roman"/>
                <w:b/>
                <w:bCs/>
                <w:sz w:val="18"/>
                <w:szCs w:val="18"/>
              </w:rPr>
              <w:t>（三）代办费</w:t>
            </w:r>
          </w:p>
        </w:tc>
        <w:tc>
          <w:tcPr>
            <w:tcW w:w="588" w:type="pct"/>
            <w:tcBorders>
              <w:top w:val="nil"/>
              <w:left w:val="nil"/>
              <w:bottom w:val="single" w:color="auto" w:sz="4" w:space="0"/>
              <w:right w:val="single" w:color="auto" w:sz="4" w:space="0"/>
            </w:tcBorders>
            <w:noWrap/>
            <w:vAlign w:val="center"/>
          </w:tcPr>
          <w:p w14:paraId="0A88D6A6">
            <w:pPr>
              <w:spacing w:line="220" w:lineRule="exact"/>
              <w:rPr>
                <w:rFonts w:ascii="Times New Roman" w:hAnsi="Times New Roman"/>
                <w:sz w:val="18"/>
                <w:szCs w:val="18"/>
              </w:rPr>
            </w:pPr>
            <w:r>
              <w:rPr>
                <w:rFonts w:ascii="Times New Roman" w:hAnsi="Times New Roman"/>
                <w:sz w:val="18"/>
                <w:szCs w:val="18"/>
              </w:rPr>
              <w:t>按成本费用收取、定期结算</w:t>
            </w:r>
          </w:p>
        </w:tc>
        <w:tc>
          <w:tcPr>
            <w:tcW w:w="367" w:type="pct"/>
            <w:tcBorders>
              <w:top w:val="nil"/>
              <w:left w:val="nil"/>
              <w:bottom w:val="single" w:color="auto" w:sz="4" w:space="0"/>
              <w:right w:val="single" w:color="auto" w:sz="4" w:space="0"/>
            </w:tcBorders>
            <w:noWrap/>
            <w:vAlign w:val="center"/>
          </w:tcPr>
          <w:p w14:paraId="734EEFE5">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1638B81F">
            <w:pPr>
              <w:spacing w:line="220" w:lineRule="exact"/>
              <w:jc w:val="center"/>
              <w:rPr>
                <w:rFonts w:ascii="Times New Roman" w:hAnsi="Times New Roman"/>
                <w:color w:val="000000"/>
                <w:sz w:val="18"/>
                <w:szCs w:val="18"/>
              </w:rPr>
            </w:pPr>
            <w:r>
              <w:rPr>
                <w:rFonts w:ascii="Times New Roman" w:hAnsi="Times New Roman"/>
                <w:color w:val="000000"/>
                <w:sz w:val="18"/>
                <w:szCs w:val="18"/>
              </w:rPr>
              <w:t>委托代办学生</w:t>
            </w:r>
          </w:p>
        </w:tc>
        <w:tc>
          <w:tcPr>
            <w:tcW w:w="266" w:type="pct"/>
            <w:tcBorders>
              <w:top w:val="nil"/>
              <w:left w:val="nil"/>
              <w:bottom w:val="single" w:color="auto" w:sz="4" w:space="0"/>
              <w:right w:val="single" w:color="auto" w:sz="4" w:space="0"/>
            </w:tcBorders>
            <w:noWrap/>
            <w:vAlign w:val="center"/>
          </w:tcPr>
          <w:p w14:paraId="501AD1DD">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5B5B0849">
            <w:pPr>
              <w:spacing w:line="220" w:lineRule="exact"/>
              <w:rPr>
                <w:rFonts w:ascii="Times New Roman" w:hAnsi="Times New Roman"/>
                <w:color w:val="000000"/>
                <w:sz w:val="18"/>
                <w:szCs w:val="18"/>
              </w:rPr>
            </w:pPr>
            <w:r>
              <w:rPr>
                <w:rFonts w:ascii="Times New Roman" w:hAnsi="Times New Roman"/>
                <w:color w:val="000000"/>
                <w:sz w:val="18"/>
                <w:szCs w:val="18"/>
              </w:rPr>
              <w:t>《关于转发国家教委、国家计委、财政部颁布的义务教育等三个收费管理暂行办法的通知》（苏教材〔1998〕24 号、苏财综〔1998〕82 号、苏价费〔1998〕159号）</w:t>
            </w:r>
          </w:p>
        </w:tc>
        <w:tc>
          <w:tcPr>
            <w:tcW w:w="355" w:type="pct"/>
            <w:tcBorders>
              <w:top w:val="nil"/>
              <w:left w:val="nil"/>
              <w:bottom w:val="single" w:color="auto" w:sz="4" w:space="0"/>
              <w:right w:val="single" w:color="auto" w:sz="4" w:space="0"/>
            </w:tcBorders>
            <w:noWrap/>
            <w:vAlign w:val="center"/>
          </w:tcPr>
          <w:p w14:paraId="65609B8B">
            <w:pPr>
              <w:spacing w:line="22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0FE1CEFD">
            <w:pPr>
              <w:spacing w:line="220" w:lineRule="exact"/>
              <w:rPr>
                <w:rFonts w:ascii="Times New Roman" w:hAnsi="Times New Roman"/>
                <w:color w:val="000000"/>
                <w:sz w:val="18"/>
                <w:szCs w:val="18"/>
              </w:rPr>
            </w:pPr>
            <w:r>
              <w:rPr>
                <w:rFonts w:ascii="Times New Roman" w:hAnsi="Times New Roman"/>
                <w:color w:val="000000"/>
                <w:sz w:val="18"/>
                <w:szCs w:val="18"/>
              </w:rPr>
              <w:t>必要性原则；多退少补；</w:t>
            </w:r>
            <w:r>
              <w:rPr>
                <w:rFonts w:ascii="Times New Roman" w:hAnsi="Times New Roman"/>
                <w:sz w:val="18"/>
                <w:szCs w:val="18"/>
              </w:rPr>
              <w:t>参照省物价局省财政厅省教育厅关于印发《江苏省高等学校服务性收费和代收费管理暂行办法》的通知（苏价费〔2007〕270 号）文件提供代收项目，收费按该文件规定执行。</w:t>
            </w:r>
          </w:p>
        </w:tc>
      </w:tr>
      <w:tr w14:paraId="004D6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9"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0A6B5735"/>
        </w:tc>
        <w:tc>
          <w:tcPr>
            <w:tcW w:w="363" w:type="pct"/>
            <w:tcBorders>
              <w:top w:val="nil"/>
              <w:left w:val="nil"/>
              <w:bottom w:val="single" w:color="auto" w:sz="4" w:space="0"/>
              <w:right w:val="single" w:color="auto" w:sz="4" w:space="0"/>
            </w:tcBorders>
            <w:noWrap/>
            <w:vAlign w:val="center"/>
          </w:tcPr>
          <w:p w14:paraId="64CB4386">
            <w:pPr>
              <w:spacing w:line="220" w:lineRule="exact"/>
              <w:rPr>
                <w:rFonts w:ascii="Times New Roman" w:hAnsi="Times New Roman"/>
                <w:b/>
                <w:bCs/>
                <w:color w:val="000000"/>
                <w:sz w:val="18"/>
                <w:szCs w:val="18"/>
              </w:rPr>
            </w:pPr>
            <w:r>
              <w:rPr>
                <w:rFonts w:ascii="Times New Roman" w:hAnsi="Times New Roman"/>
                <w:b/>
                <w:bCs/>
                <w:color w:val="000000"/>
                <w:sz w:val="18"/>
                <w:szCs w:val="18"/>
              </w:rPr>
              <w:t>三、公办成人中专</w:t>
            </w:r>
          </w:p>
        </w:tc>
        <w:tc>
          <w:tcPr>
            <w:tcW w:w="304" w:type="pct"/>
            <w:tcBorders>
              <w:top w:val="nil"/>
              <w:left w:val="nil"/>
              <w:bottom w:val="single" w:color="auto" w:sz="4" w:space="0"/>
              <w:right w:val="single" w:color="auto" w:sz="4" w:space="0"/>
            </w:tcBorders>
            <w:noWrap/>
            <w:vAlign w:val="center"/>
          </w:tcPr>
          <w:p w14:paraId="24CE6AD7">
            <w:pPr>
              <w:spacing w:line="22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64E05F00">
            <w:pPr>
              <w:spacing w:line="22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71F34B6C">
            <w:pPr>
              <w:spacing w:line="22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10B24B88">
            <w:pPr>
              <w:spacing w:line="22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1346FC83">
            <w:pPr>
              <w:spacing w:line="22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4A1BBC4A">
            <w:pPr>
              <w:spacing w:line="22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3E7FA5AF">
            <w:pPr>
              <w:spacing w:line="22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EC08E19">
            <w:pPr>
              <w:spacing w:line="220" w:lineRule="exact"/>
              <w:rPr>
                <w:rFonts w:ascii="Times New Roman" w:hAnsi="Times New Roman"/>
                <w:color w:val="000000"/>
                <w:sz w:val="18"/>
                <w:szCs w:val="18"/>
              </w:rPr>
            </w:pPr>
            <w:r>
              <w:rPr>
                <w:rFonts w:ascii="Times New Roman" w:hAnsi="Times New Roman"/>
                <w:color w:val="000000"/>
                <w:sz w:val="18"/>
                <w:szCs w:val="18"/>
              </w:rPr>
              <w:t>　</w:t>
            </w:r>
          </w:p>
        </w:tc>
      </w:tr>
      <w:tr w14:paraId="1065C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4"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15D20620"/>
        </w:tc>
        <w:tc>
          <w:tcPr>
            <w:tcW w:w="363" w:type="pct"/>
            <w:tcBorders>
              <w:top w:val="nil"/>
              <w:left w:val="nil"/>
              <w:bottom w:val="single" w:color="auto" w:sz="4" w:space="0"/>
              <w:right w:val="single" w:color="auto" w:sz="4" w:space="0"/>
            </w:tcBorders>
            <w:noWrap/>
            <w:vAlign w:val="center"/>
          </w:tcPr>
          <w:p w14:paraId="13044402">
            <w:pPr>
              <w:spacing w:line="22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7A2D832C">
            <w:pPr>
              <w:spacing w:line="22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77B77A64">
            <w:pPr>
              <w:spacing w:line="22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04E6584E">
            <w:pPr>
              <w:spacing w:line="22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2EF1D770">
            <w:pPr>
              <w:spacing w:line="22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5C3A293D">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BBDF057">
            <w:pPr>
              <w:spacing w:line="220" w:lineRule="exact"/>
              <w:rPr>
                <w:rFonts w:ascii="Times New Roman" w:hAnsi="Times New Roman"/>
                <w:color w:val="000000"/>
                <w:sz w:val="18"/>
                <w:szCs w:val="18"/>
              </w:rPr>
            </w:pPr>
            <w:r>
              <w:rPr>
                <w:rFonts w:ascii="Times New Roman" w:hAnsi="Times New Roman"/>
                <w:color w:val="000000"/>
                <w:sz w:val="18"/>
                <w:szCs w:val="18"/>
              </w:rPr>
              <w:t>《省物价局 省财政厅 省教育厅关于成人高校和成人中专校收费问题的通知》（苏价费〔2007〕271号、苏财综〔2007〕61号、苏教财〔2007〕33号）</w:t>
            </w:r>
          </w:p>
        </w:tc>
        <w:tc>
          <w:tcPr>
            <w:tcW w:w="355" w:type="pct"/>
            <w:tcBorders>
              <w:top w:val="nil"/>
              <w:left w:val="nil"/>
              <w:bottom w:val="single" w:color="auto" w:sz="4" w:space="0"/>
              <w:right w:val="single" w:color="auto" w:sz="4" w:space="0"/>
            </w:tcBorders>
            <w:noWrap/>
            <w:vAlign w:val="center"/>
          </w:tcPr>
          <w:p w14:paraId="04F3FD99">
            <w:pPr>
              <w:spacing w:line="22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75A3CA24">
            <w:pPr>
              <w:spacing w:line="220" w:lineRule="exact"/>
              <w:rPr>
                <w:rFonts w:ascii="Times New Roman" w:hAnsi="Times New Roman"/>
                <w:color w:val="000000"/>
                <w:sz w:val="18"/>
                <w:szCs w:val="18"/>
              </w:rPr>
            </w:pPr>
          </w:p>
        </w:tc>
      </w:tr>
      <w:tr w14:paraId="113F5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8" w:hRule="atLeast"/>
        </w:trPr>
        <w:tc>
          <w:tcPr>
            <w:tcW w:w="354" w:type="pct"/>
            <w:vMerge w:val="continue"/>
            <w:tcBorders>
              <w:top w:val="nil"/>
              <w:left w:val="single" w:color="auto" w:sz="4" w:space="0"/>
              <w:bottom w:val="single" w:color="auto" w:sz="4" w:space="0"/>
              <w:right w:val="single" w:color="auto" w:sz="4" w:space="0"/>
              <w:tl2br w:val="nil"/>
              <w:tr2bl w:val="nil"/>
            </w:tcBorders>
            <w:noWrap/>
            <w:vAlign w:val="center"/>
          </w:tcPr>
          <w:p w14:paraId="2AAC885C"/>
        </w:tc>
        <w:tc>
          <w:tcPr>
            <w:tcW w:w="363" w:type="pct"/>
            <w:tcBorders>
              <w:top w:val="nil"/>
              <w:left w:val="nil"/>
              <w:bottom w:val="single" w:color="auto" w:sz="4" w:space="0"/>
              <w:right w:val="single" w:color="auto" w:sz="4" w:space="0"/>
            </w:tcBorders>
            <w:noWrap/>
            <w:vAlign w:val="center"/>
          </w:tcPr>
          <w:p w14:paraId="2FD12190">
            <w:pPr>
              <w:spacing w:line="22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BE72B22">
            <w:pPr>
              <w:spacing w:line="220" w:lineRule="exact"/>
              <w:rPr>
                <w:rFonts w:ascii="Times New Roman" w:hAnsi="Times New Roman"/>
                <w:b/>
                <w:bCs/>
                <w:color w:val="000000"/>
                <w:sz w:val="18"/>
                <w:szCs w:val="18"/>
              </w:rPr>
            </w:pPr>
            <w:r>
              <w:rPr>
                <w:rFonts w:ascii="Times New Roman" w:hAnsi="Times New Roman"/>
                <w:b/>
                <w:bCs/>
                <w:color w:val="000000"/>
                <w:sz w:val="18"/>
                <w:szCs w:val="18"/>
              </w:rPr>
              <w:t>1.普通成人中专</w:t>
            </w:r>
          </w:p>
        </w:tc>
        <w:tc>
          <w:tcPr>
            <w:tcW w:w="588" w:type="pct"/>
            <w:tcBorders>
              <w:top w:val="nil"/>
              <w:left w:val="nil"/>
              <w:bottom w:val="single" w:color="auto" w:sz="4" w:space="0"/>
              <w:right w:val="single" w:color="auto" w:sz="4" w:space="0"/>
            </w:tcBorders>
            <w:noWrap/>
            <w:vAlign w:val="center"/>
          </w:tcPr>
          <w:p w14:paraId="5F8CAB45">
            <w:pPr>
              <w:spacing w:line="220" w:lineRule="exact"/>
              <w:rPr>
                <w:rFonts w:ascii="Times New Roman" w:hAnsi="Times New Roman"/>
                <w:color w:val="000000"/>
                <w:w w:val="90"/>
                <w:sz w:val="18"/>
                <w:szCs w:val="18"/>
              </w:rPr>
            </w:pPr>
            <w:r>
              <w:rPr>
                <w:rFonts w:ascii="Times New Roman" w:hAnsi="Times New Roman"/>
                <w:color w:val="000000"/>
                <w:w w:val="90"/>
                <w:sz w:val="18"/>
                <w:szCs w:val="18"/>
              </w:rPr>
              <w:t>全脱产：文科类最高2000，理工类最高2300，艺术类最高3500。半脱产（含业余班、夜大、函授）：文科类最高1000，理工类最高1200，艺术类最高1800。</w:t>
            </w:r>
          </w:p>
        </w:tc>
        <w:tc>
          <w:tcPr>
            <w:tcW w:w="367" w:type="pct"/>
            <w:tcBorders>
              <w:top w:val="nil"/>
              <w:left w:val="nil"/>
              <w:bottom w:val="single" w:color="auto" w:sz="4" w:space="0"/>
              <w:right w:val="single" w:color="auto" w:sz="4" w:space="0"/>
            </w:tcBorders>
            <w:noWrap/>
            <w:vAlign w:val="center"/>
          </w:tcPr>
          <w:p w14:paraId="1058E292">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4DC8696B">
            <w:pPr>
              <w:spacing w:line="22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788B87B9">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515D40EE">
            <w:pPr>
              <w:spacing w:line="22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6F657F0F">
            <w:pPr>
              <w:spacing w:line="22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49C4D48B">
            <w:pPr>
              <w:spacing w:line="220" w:lineRule="exact"/>
              <w:rPr>
                <w:rFonts w:ascii="Times New Roman" w:hAnsi="Times New Roman"/>
                <w:color w:val="000000"/>
                <w:sz w:val="18"/>
                <w:szCs w:val="18"/>
              </w:rPr>
            </w:pPr>
            <w:r>
              <w:rPr>
                <w:rFonts w:ascii="Times New Roman" w:hAnsi="Times New Roman"/>
                <w:color w:val="000000"/>
                <w:sz w:val="18"/>
                <w:szCs w:val="18"/>
              </w:rPr>
              <w:t>按学年收取，不得跨学年预收。</w:t>
            </w:r>
          </w:p>
          <w:p w14:paraId="0C718798">
            <w:pPr>
              <w:spacing w:line="220" w:lineRule="exact"/>
              <w:rPr>
                <w:rFonts w:ascii="Times New Roman" w:hAnsi="Times New Roman"/>
                <w:color w:val="000000"/>
                <w:sz w:val="18"/>
                <w:szCs w:val="18"/>
              </w:rPr>
            </w:pPr>
          </w:p>
        </w:tc>
      </w:tr>
      <w:tr w14:paraId="759E2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354" w:type="pct"/>
            <w:vMerge w:val="restart"/>
            <w:tcBorders>
              <w:top w:val="nil"/>
              <w:left w:val="single" w:color="auto" w:sz="4" w:space="0"/>
              <w:bottom w:val="single" w:color="auto" w:sz="4" w:space="0"/>
              <w:right w:val="single" w:color="auto" w:sz="4" w:space="0"/>
            </w:tcBorders>
            <w:noWrap/>
            <w:vAlign w:val="center"/>
          </w:tcPr>
          <w:p w14:paraId="44704849">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中等职业学校</w:t>
            </w:r>
          </w:p>
        </w:tc>
        <w:tc>
          <w:tcPr>
            <w:tcW w:w="363" w:type="pct"/>
            <w:tcBorders>
              <w:top w:val="nil"/>
              <w:left w:val="nil"/>
              <w:bottom w:val="single" w:color="auto" w:sz="4" w:space="0"/>
              <w:right w:val="single" w:color="auto" w:sz="4" w:space="0"/>
            </w:tcBorders>
            <w:noWrap/>
            <w:vAlign w:val="center"/>
          </w:tcPr>
          <w:p w14:paraId="4EA7B461">
            <w:pPr>
              <w:spacing w:line="22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7FBC080">
            <w:pPr>
              <w:spacing w:line="220" w:lineRule="exact"/>
              <w:rPr>
                <w:rFonts w:ascii="Times New Roman" w:hAnsi="Times New Roman"/>
                <w:b/>
                <w:bCs/>
                <w:color w:val="000000"/>
                <w:sz w:val="18"/>
                <w:szCs w:val="18"/>
              </w:rPr>
            </w:pPr>
            <w:r>
              <w:rPr>
                <w:rFonts w:ascii="Times New Roman" w:hAnsi="Times New Roman"/>
                <w:b/>
                <w:bCs/>
                <w:color w:val="000000"/>
                <w:sz w:val="18"/>
                <w:szCs w:val="18"/>
              </w:rPr>
              <w:t>2.广播电视大学成人中等教育</w:t>
            </w:r>
          </w:p>
        </w:tc>
        <w:tc>
          <w:tcPr>
            <w:tcW w:w="588" w:type="pct"/>
            <w:tcBorders>
              <w:top w:val="nil"/>
              <w:left w:val="nil"/>
              <w:bottom w:val="single" w:color="auto" w:sz="4" w:space="0"/>
              <w:right w:val="single" w:color="auto" w:sz="4" w:space="0"/>
            </w:tcBorders>
            <w:noWrap/>
            <w:vAlign w:val="center"/>
          </w:tcPr>
          <w:p w14:paraId="24D08276">
            <w:pPr>
              <w:spacing w:line="220" w:lineRule="exact"/>
              <w:rPr>
                <w:rFonts w:ascii="Times New Roman" w:hAnsi="Times New Roman"/>
                <w:color w:val="FF0000"/>
                <w:sz w:val="18"/>
                <w:szCs w:val="18"/>
              </w:rPr>
            </w:pPr>
            <w:r>
              <w:rPr>
                <w:rFonts w:ascii="Times New Roman" w:hAnsi="Times New Roman"/>
                <w:sz w:val="18"/>
                <w:szCs w:val="18"/>
              </w:rPr>
              <w:t>参照成人中专1000-3500</w:t>
            </w:r>
          </w:p>
        </w:tc>
        <w:tc>
          <w:tcPr>
            <w:tcW w:w="367" w:type="pct"/>
            <w:tcBorders>
              <w:top w:val="nil"/>
              <w:left w:val="nil"/>
              <w:bottom w:val="single" w:color="auto" w:sz="4" w:space="0"/>
              <w:right w:val="single" w:color="auto" w:sz="4" w:space="0"/>
            </w:tcBorders>
            <w:noWrap/>
            <w:vAlign w:val="center"/>
          </w:tcPr>
          <w:p w14:paraId="409287CD">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5FF95E20">
            <w:pPr>
              <w:spacing w:line="22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5A8E2C7C">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4685612">
            <w:pPr>
              <w:spacing w:line="220" w:lineRule="exact"/>
              <w:rPr>
                <w:rFonts w:ascii="Times New Roman" w:hAnsi="Times New Roman"/>
                <w:color w:val="000000"/>
                <w:sz w:val="18"/>
                <w:szCs w:val="18"/>
              </w:rPr>
            </w:pPr>
            <w:r>
              <w:rPr>
                <w:rFonts w:ascii="Times New Roman" w:hAnsi="Times New Roman"/>
                <w:color w:val="000000"/>
                <w:sz w:val="18"/>
                <w:szCs w:val="18"/>
              </w:rPr>
              <w:t>《省物价局 省财政厅转发国家发展改革委财政部关于中央广播电视大学中专收费标准及有关问题的通知》（苏价费〔2005〕311号、苏财综〔2005〕80号）</w:t>
            </w:r>
          </w:p>
        </w:tc>
        <w:tc>
          <w:tcPr>
            <w:tcW w:w="355" w:type="pct"/>
            <w:tcBorders>
              <w:top w:val="nil"/>
              <w:left w:val="nil"/>
              <w:bottom w:val="single" w:color="auto" w:sz="4" w:space="0"/>
              <w:right w:val="single" w:color="auto" w:sz="4" w:space="0"/>
            </w:tcBorders>
            <w:noWrap/>
            <w:vAlign w:val="center"/>
          </w:tcPr>
          <w:p w14:paraId="790D4F69">
            <w:pPr>
              <w:spacing w:line="22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659BD94">
            <w:pPr>
              <w:spacing w:line="220" w:lineRule="exact"/>
              <w:rPr>
                <w:rFonts w:ascii="Times New Roman" w:hAnsi="Times New Roman"/>
                <w:color w:val="000000"/>
                <w:sz w:val="18"/>
                <w:szCs w:val="18"/>
              </w:rPr>
            </w:pPr>
            <w:r>
              <w:rPr>
                <w:rFonts w:ascii="Times New Roman" w:hAnsi="Times New Roman"/>
                <w:color w:val="000000"/>
                <w:sz w:val="18"/>
                <w:szCs w:val="18"/>
              </w:rPr>
              <w:t>　</w:t>
            </w:r>
          </w:p>
        </w:tc>
      </w:tr>
      <w:tr w14:paraId="61B34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580681D6"/>
        </w:tc>
        <w:tc>
          <w:tcPr>
            <w:tcW w:w="363" w:type="pct"/>
            <w:tcBorders>
              <w:top w:val="nil"/>
              <w:left w:val="nil"/>
              <w:bottom w:val="single" w:color="auto" w:sz="4" w:space="0"/>
              <w:right w:val="single" w:color="auto" w:sz="4" w:space="0"/>
            </w:tcBorders>
            <w:noWrap/>
            <w:vAlign w:val="center"/>
          </w:tcPr>
          <w:p w14:paraId="08A09534">
            <w:pPr>
              <w:spacing w:line="22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1305B58">
            <w:pPr>
              <w:spacing w:line="22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741B90C7">
            <w:pPr>
              <w:spacing w:line="220" w:lineRule="exact"/>
              <w:rPr>
                <w:rFonts w:ascii="Times New Roman" w:hAnsi="Times New Roman"/>
                <w:color w:val="000000"/>
                <w:sz w:val="18"/>
                <w:szCs w:val="18"/>
              </w:rPr>
            </w:pPr>
            <w:r>
              <w:rPr>
                <w:rFonts w:ascii="Times New Roman" w:hAnsi="Times New Roman"/>
                <w:color w:val="000000"/>
                <w:sz w:val="18"/>
                <w:szCs w:val="18"/>
              </w:rPr>
              <w:t>校内全脱产学生宿舍参照普通中专校住宿费400元/生.年执行，函授生和校外宿舍按实际成本报同级价格部门批准后执行。</w:t>
            </w:r>
          </w:p>
        </w:tc>
        <w:tc>
          <w:tcPr>
            <w:tcW w:w="367" w:type="pct"/>
            <w:tcBorders>
              <w:top w:val="nil"/>
              <w:left w:val="nil"/>
              <w:bottom w:val="single" w:color="auto" w:sz="4" w:space="0"/>
              <w:right w:val="single" w:color="auto" w:sz="4" w:space="0"/>
            </w:tcBorders>
            <w:noWrap/>
            <w:vAlign w:val="center"/>
          </w:tcPr>
          <w:p w14:paraId="39BA3868">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6C3EE053">
            <w:pPr>
              <w:spacing w:line="22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57EA539B">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966D73E">
            <w:pPr>
              <w:spacing w:line="220" w:lineRule="exact"/>
              <w:rPr>
                <w:rFonts w:ascii="Times New Roman" w:hAnsi="Times New Roman"/>
                <w:color w:val="000000"/>
                <w:sz w:val="18"/>
                <w:szCs w:val="18"/>
              </w:rPr>
            </w:pPr>
            <w:r>
              <w:rPr>
                <w:rFonts w:ascii="Times New Roman" w:hAnsi="Times New Roman"/>
                <w:color w:val="000000"/>
                <w:sz w:val="18"/>
                <w:szCs w:val="18"/>
              </w:rPr>
              <w:t>《省物价局 省财政厅 省教育厅关于成人高校和成人中专校收费问题的通知》（苏价费〔2007〕271号、苏财综〔2007〕61号、苏教财〔2007〕33号）</w:t>
            </w:r>
          </w:p>
        </w:tc>
        <w:tc>
          <w:tcPr>
            <w:tcW w:w="355" w:type="pct"/>
            <w:tcBorders>
              <w:top w:val="nil"/>
              <w:left w:val="nil"/>
              <w:bottom w:val="single" w:color="auto" w:sz="4" w:space="0"/>
              <w:right w:val="single" w:color="auto" w:sz="4" w:space="0"/>
            </w:tcBorders>
            <w:noWrap/>
            <w:vAlign w:val="center"/>
          </w:tcPr>
          <w:p w14:paraId="620091DF">
            <w:pPr>
              <w:spacing w:line="22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26C97E0B">
            <w:pPr>
              <w:spacing w:line="220" w:lineRule="exact"/>
              <w:rPr>
                <w:rFonts w:ascii="Times New Roman" w:hAnsi="Times New Roman"/>
                <w:color w:val="000000"/>
                <w:sz w:val="18"/>
                <w:szCs w:val="18"/>
                <w:highlight w:val="yellow"/>
              </w:rPr>
            </w:pPr>
          </w:p>
        </w:tc>
      </w:tr>
      <w:tr w14:paraId="69CFB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8" w:hRule="atLeast"/>
        </w:trPr>
        <w:tc>
          <w:tcPr>
            <w:tcW w:w="354" w:type="pct"/>
            <w:vMerge w:val="continue"/>
            <w:tcBorders>
              <w:top w:val="nil"/>
              <w:left w:val="single" w:color="auto" w:sz="4" w:space="0"/>
              <w:bottom w:val="single" w:color="auto" w:sz="4" w:space="0"/>
              <w:right w:val="single" w:color="auto" w:sz="4" w:space="0"/>
            </w:tcBorders>
            <w:noWrap/>
            <w:vAlign w:val="center"/>
          </w:tcPr>
          <w:p w14:paraId="1F30978A"/>
        </w:tc>
        <w:tc>
          <w:tcPr>
            <w:tcW w:w="363" w:type="pct"/>
            <w:tcBorders>
              <w:top w:val="nil"/>
              <w:left w:val="nil"/>
              <w:bottom w:val="single" w:color="auto" w:sz="4" w:space="0"/>
              <w:right w:val="single" w:color="auto" w:sz="4" w:space="0"/>
            </w:tcBorders>
            <w:noWrap/>
            <w:vAlign w:val="center"/>
          </w:tcPr>
          <w:p w14:paraId="299B7DDC">
            <w:pPr>
              <w:spacing w:line="240" w:lineRule="exact"/>
              <w:jc w:val="center"/>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5F189658">
            <w:pPr>
              <w:adjustRightInd w:val="0"/>
              <w:snapToGrid w:val="0"/>
              <w:spacing w:line="240" w:lineRule="exact"/>
              <w:jc w:val="left"/>
              <w:rPr>
                <w:rFonts w:ascii="Times New Roman" w:hAnsi="Times New Roman"/>
                <w:b/>
                <w:bCs/>
                <w:sz w:val="18"/>
                <w:szCs w:val="18"/>
              </w:rPr>
            </w:pPr>
            <w:r>
              <w:rPr>
                <w:rFonts w:ascii="Times New Roman" w:hAnsi="Times New Roman"/>
                <w:b/>
                <w:bCs/>
                <w:sz w:val="18"/>
                <w:szCs w:val="18"/>
              </w:rPr>
              <w:t>（三）代办费</w:t>
            </w:r>
          </w:p>
        </w:tc>
        <w:tc>
          <w:tcPr>
            <w:tcW w:w="588" w:type="pct"/>
            <w:tcBorders>
              <w:top w:val="nil"/>
              <w:left w:val="nil"/>
              <w:bottom w:val="single" w:color="auto" w:sz="4" w:space="0"/>
              <w:right w:val="single" w:color="auto" w:sz="4" w:space="0"/>
            </w:tcBorders>
            <w:noWrap/>
            <w:vAlign w:val="center"/>
          </w:tcPr>
          <w:p w14:paraId="73903F77">
            <w:pPr>
              <w:adjustRightInd w:val="0"/>
              <w:snapToGrid w:val="0"/>
              <w:spacing w:line="240" w:lineRule="exact"/>
              <w:jc w:val="left"/>
              <w:rPr>
                <w:rFonts w:ascii="Times New Roman" w:hAnsi="Times New Roman"/>
                <w:color w:val="000000"/>
                <w:sz w:val="18"/>
                <w:szCs w:val="18"/>
                <w:highlight w:val="red"/>
              </w:rPr>
            </w:pPr>
            <w:r>
              <w:rPr>
                <w:rFonts w:ascii="Times New Roman" w:hAnsi="Times New Roman"/>
                <w:color w:val="000000"/>
                <w:sz w:val="18"/>
                <w:szCs w:val="18"/>
              </w:rPr>
              <w:t>按成本费用收取、定期结算</w:t>
            </w:r>
          </w:p>
        </w:tc>
        <w:tc>
          <w:tcPr>
            <w:tcW w:w="367" w:type="pct"/>
            <w:tcBorders>
              <w:top w:val="nil"/>
              <w:left w:val="nil"/>
              <w:bottom w:val="single" w:color="auto" w:sz="4" w:space="0"/>
              <w:right w:val="single" w:color="auto" w:sz="4" w:space="0"/>
            </w:tcBorders>
            <w:noWrap/>
            <w:vAlign w:val="center"/>
          </w:tcPr>
          <w:p w14:paraId="31299F52">
            <w:pPr>
              <w:adjustRightInd w:val="0"/>
              <w:snapToGrid w:val="0"/>
              <w:spacing w:line="240" w:lineRule="exact"/>
              <w:jc w:val="center"/>
              <w:rPr>
                <w:rFonts w:ascii="Times New Roman" w:hAnsi="Times New Roman"/>
                <w:color w:val="000000"/>
                <w:sz w:val="18"/>
                <w:szCs w:val="18"/>
                <w:highlight w:val="red"/>
              </w:rPr>
            </w:pPr>
            <w:r>
              <w:rPr>
                <w:rFonts w:ascii="Times New Roman" w:hAnsi="Times New Roman"/>
                <w:color w:val="000000"/>
                <w:sz w:val="18"/>
                <w:szCs w:val="18"/>
              </w:rPr>
              <w:t>元/生.学期</w:t>
            </w:r>
          </w:p>
        </w:tc>
        <w:tc>
          <w:tcPr>
            <w:tcW w:w="330" w:type="pct"/>
            <w:tcBorders>
              <w:top w:val="nil"/>
              <w:left w:val="nil"/>
              <w:bottom w:val="single" w:color="auto" w:sz="4" w:space="0"/>
              <w:right w:val="single" w:color="auto" w:sz="4" w:space="0"/>
            </w:tcBorders>
            <w:noWrap/>
            <w:vAlign w:val="center"/>
          </w:tcPr>
          <w:p w14:paraId="7098726C">
            <w:pPr>
              <w:adjustRightInd w:val="0"/>
              <w:snapToGrid w:val="0"/>
              <w:spacing w:line="240" w:lineRule="exact"/>
              <w:jc w:val="center"/>
              <w:rPr>
                <w:rFonts w:ascii="Times New Roman" w:hAnsi="Times New Roman"/>
                <w:color w:val="000000"/>
                <w:sz w:val="18"/>
                <w:szCs w:val="18"/>
                <w:highlight w:val="red"/>
              </w:rPr>
            </w:pPr>
            <w:r>
              <w:rPr>
                <w:rFonts w:ascii="Times New Roman" w:hAnsi="Times New Roman"/>
                <w:color w:val="000000"/>
                <w:sz w:val="18"/>
                <w:szCs w:val="18"/>
              </w:rPr>
              <w:t>委托代办学生</w:t>
            </w:r>
          </w:p>
        </w:tc>
        <w:tc>
          <w:tcPr>
            <w:tcW w:w="266" w:type="pct"/>
            <w:tcBorders>
              <w:top w:val="nil"/>
              <w:left w:val="nil"/>
              <w:bottom w:val="single" w:color="auto" w:sz="4" w:space="0"/>
              <w:right w:val="single" w:color="auto" w:sz="4" w:space="0"/>
            </w:tcBorders>
            <w:noWrap/>
            <w:vAlign w:val="center"/>
          </w:tcPr>
          <w:p w14:paraId="3F1D33B4">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F326D44">
            <w:pPr>
              <w:adjustRightInd w:val="0"/>
              <w:snapToGrid w:val="0"/>
              <w:spacing w:line="240" w:lineRule="exact"/>
              <w:jc w:val="left"/>
              <w:rPr>
                <w:rFonts w:ascii="Times New Roman" w:hAnsi="Times New Roman"/>
                <w:color w:val="000000"/>
                <w:sz w:val="18"/>
                <w:szCs w:val="18"/>
                <w:highlight w:val="red"/>
              </w:rPr>
            </w:pPr>
            <w:r>
              <w:rPr>
                <w:rFonts w:ascii="Times New Roman" w:hAnsi="Times New Roman"/>
                <w:color w:val="000000"/>
                <w:sz w:val="18"/>
                <w:szCs w:val="18"/>
              </w:rPr>
              <w:t>《关于转发国家教委、国家计委、财政部颁布的义务教育等三个收费管理暂行办法的通知》（苏教材〔1998〕24 号、苏财综〔1998〕82 号、苏价费〔1998〕159号）</w:t>
            </w:r>
          </w:p>
        </w:tc>
        <w:tc>
          <w:tcPr>
            <w:tcW w:w="355" w:type="pct"/>
            <w:tcBorders>
              <w:top w:val="nil"/>
              <w:left w:val="nil"/>
              <w:bottom w:val="single" w:color="auto" w:sz="4" w:space="0"/>
              <w:right w:val="single" w:color="auto" w:sz="4" w:space="0"/>
            </w:tcBorders>
            <w:noWrap/>
            <w:vAlign w:val="center"/>
          </w:tcPr>
          <w:p w14:paraId="00AB395A">
            <w:pPr>
              <w:adjustRightInd w:val="0"/>
              <w:snapToGrid w:val="0"/>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188C0033">
            <w:pPr>
              <w:adjustRightInd w:val="0"/>
              <w:snapToGrid w:val="0"/>
              <w:spacing w:line="240" w:lineRule="exact"/>
              <w:jc w:val="left"/>
              <w:rPr>
                <w:rFonts w:ascii="Times New Roman" w:hAnsi="Times New Roman"/>
                <w:color w:val="FF0000"/>
                <w:sz w:val="18"/>
                <w:szCs w:val="18"/>
              </w:rPr>
            </w:pPr>
            <w:r>
              <w:rPr>
                <w:rFonts w:ascii="Times New Roman" w:hAnsi="Times New Roman"/>
                <w:sz w:val="18"/>
                <w:szCs w:val="18"/>
              </w:rPr>
              <w:t>必要性原则；多退少补；参照省物价局省财政厅省教育厅关于印发《江苏省高等学校服务性收费和代收费管理暂行办法》的通知（苏价费〔2007〕270 号）文件提供代收项目，收费按该文件规定执行。</w:t>
            </w:r>
          </w:p>
        </w:tc>
      </w:tr>
      <w:tr w14:paraId="1B848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F355250"/>
        </w:tc>
        <w:tc>
          <w:tcPr>
            <w:tcW w:w="363" w:type="pct"/>
            <w:tcBorders>
              <w:top w:val="nil"/>
              <w:left w:val="nil"/>
              <w:bottom w:val="single" w:color="auto" w:sz="4" w:space="0"/>
              <w:right w:val="single" w:color="auto" w:sz="4" w:space="0"/>
            </w:tcBorders>
            <w:noWrap/>
            <w:vAlign w:val="center"/>
          </w:tcPr>
          <w:p w14:paraId="170D757E">
            <w:pPr>
              <w:spacing w:line="240" w:lineRule="exact"/>
              <w:rPr>
                <w:rFonts w:ascii="Times New Roman" w:hAnsi="Times New Roman"/>
                <w:b/>
                <w:bCs/>
                <w:color w:val="000000"/>
                <w:sz w:val="18"/>
                <w:szCs w:val="18"/>
              </w:rPr>
            </w:pPr>
            <w:r>
              <w:rPr>
                <w:rFonts w:ascii="Times New Roman" w:hAnsi="Times New Roman"/>
                <w:b/>
                <w:bCs/>
                <w:color w:val="000000"/>
                <w:sz w:val="18"/>
                <w:szCs w:val="18"/>
              </w:rPr>
              <w:t>四、公办技工学校</w:t>
            </w:r>
          </w:p>
        </w:tc>
        <w:tc>
          <w:tcPr>
            <w:tcW w:w="304" w:type="pct"/>
            <w:tcBorders>
              <w:top w:val="nil"/>
              <w:left w:val="nil"/>
              <w:bottom w:val="single" w:color="auto" w:sz="4" w:space="0"/>
              <w:right w:val="single" w:color="auto" w:sz="4" w:space="0"/>
            </w:tcBorders>
            <w:noWrap/>
            <w:vAlign w:val="center"/>
          </w:tcPr>
          <w:p w14:paraId="2FACDCFB">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5714FE73">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09939E47">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018930A6">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197BA118">
            <w:pPr>
              <w:spacing w:line="240" w:lineRule="exact"/>
              <w:jc w:val="center"/>
              <w:rPr>
                <w:rFonts w:ascii="Times New Roman" w:hAnsi="Times New Roman"/>
                <w:color w:val="000000"/>
                <w:sz w:val="18"/>
                <w:szCs w:val="18"/>
              </w:rPr>
            </w:pPr>
            <w:r>
              <w:rPr>
                <w:rFonts w:ascii="Times New Roman" w:hAnsi="Times New Roman"/>
                <w:color w:val="000000"/>
                <w:sz w:val="18"/>
                <w:szCs w:val="18"/>
              </w:rPr>
              <w:t>人社</w:t>
            </w:r>
          </w:p>
        </w:tc>
        <w:tc>
          <w:tcPr>
            <w:tcW w:w="940" w:type="pct"/>
            <w:tcBorders>
              <w:top w:val="nil"/>
              <w:left w:val="nil"/>
              <w:bottom w:val="single" w:color="auto" w:sz="4" w:space="0"/>
              <w:right w:val="single" w:color="auto" w:sz="4" w:space="0"/>
            </w:tcBorders>
            <w:noWrap/>
            <w:vAlign w:val="center"/>
          </w:tcPr>
          <w:p w14:paraId="24BDF6E5">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5D4EDC47">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7F1258D5">
            <w:pPr>
              <w:spacing w:line="240" w:lineRule="exact"/>
              <w:rPr>
                <w:rFonts w:ascii="Times New Roman" w:hAnsi="Times New Roman"/>
                <w:color w:val="000000"/>
                <w:sz w:val="18"/>
                <w:szCs w:val="18"/>
              </w:rPr>
            </w:pPr>
          </w:p>
        </w:tc>
      </w:tr>
      <w:tr w14:paraId="2B8F7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6AF2785B"/>
        </w:tc>
        <w:tc>
          <w:tcPr>
            <w:tcW w:w="363" w:type="pct"/>
            <w:tcBorders>
              <w:top w:val="nil"/>
              <w:left w:val="nil"/>
              <w:bottom w:val="single" w:color="auto" w:sz="4" w:space="0"/>
              <w:right w:val="single" w:color="auto" w:sz="4" w:space="0"/>
            </w:tcBorders>
            <w:noWrap/>
            <w:vAlign w:val="center"/>
          </w:tcPr>
          <w:p w14:paraId="74245B31">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6AD13BCE">
            <w:pPr>
              <w:spacing w:line="240" w:lineRule="exact"/>
              <w:jc w:val="both"/>
              <w:rPr>
                <w:rFonts w:ascii="Times New Roman" w:hAnsi="Times New Roman"/>
                <w:b/>
                <w:bCs/>
                <w:color w:val="000000"/>
                <w:sz w:val="18"/>
                <w:szCs w:val="18"/>
              </w:rPr>
            </w:pPr>
            <w:r>
              <w:rPr>
                <w:rFonts w:ascii="Times New Roman" w:hAnsi="Times New Roman"/>
                <w:b/>
                <w:bCs/>
                <w:color w:val="000000"/>
                <w:sz w:val="18"/>
                <w:szCs w:val="18"/>
              </w:rPr>
              <w:t>(一)学杂费</w:t>
            </w:r>
          </w:p>
        </w:tc>
        <w:tc>
          <w:tcPr>
            <w:tcW w:w="588" w:type="pct"/>
            <w:tcBorders>
              <w:top w:val="nil"/>
              <w:left w:val="nil"/>
              <w:bottom w:val="single" w:color="auto" w:sz="4" w:space="0"/>
              <w:right w:val="single" w:color="auto" w:sz="4" w:space="0"/>
            </w:tcBorders>
            <w:noWrap/>
            <w:vAlign w:val="center"/>
          </w:tcPr>
          <w:p w14:paraId="45E338EE">
            <w:pPr>
              <w:spacing w:line="220" w:lineRule="exact"/>
              <w:rPr>
                <w:rFonts w:ascii="Times New Roman" w:hAnsi="Times New Roman"/>
                <w:color w:val="000000"/>
                <w:sz w:val="18"/>
                <w:szCs w:val="18"/>
              </w:rPr>
            </w:pPr>
            <w:r>
              <w:rPr>
                <w:rFonts w:ascii="Times New Roman" w:hAnsi="Times New Roman"/>
                <w:color w:val="000000"/>
                <w:sz w:val="18"/>
                <w:szCs w:val="18"/>
              </w:rPr>
              <w:t>中级工班免收学费，高级工班、技师班5300。招收的普通高中毕业生享受中等职业教育免收学费政策，免学费标准按照中等职业学校学费标准确定，经批准的学费标准高于补助的部分，学校可以按规定继续向学生收取。</w:t>
            </w:r>
          </w:p>
        </w:tc>
        <w:tc>
          <w:tcPr>
            <w:tcW w:w="367" w:type="pct"/>
            <w:tcBorders>
              <w:top w:val="nil"/>
              <w:left w:val="nil"/>
              <w:bottom w:val="single" w:color="auto" w:sz="4" w:space="0"/>
              <w:right w:val="single" w:color="auto" w:sz="4" w:space="0"/>
            </w:tcBorders>
            <w:noWrap/>
            <w:vAlign w:val="center"/>
          </w:tcPr>
          <w:p w14:paraId="087B030F">
            <w:pPr>
              <w:spacing w:line="22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247EE1AF">
            <w:pPr>
              <w:spacing w:line="22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47DFEA0F">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5E71F3E3">
            <w:pPr>
              <w:spacing w:line="220" w:lineRule="exact"/>
              <w:rPr>
                <w:rFonts w:ascii="Times New Roman" w:hAnsi="Times New Roman"/>
                <w:color w:val="000000"/>
                <w:sz w:val="18"/>
                <w:szCs w:val="18"/>
              </w:rPr>
            </w:pPr>
            <w:r>
              <w:rPr>
                <w:rFonts w:ascii="Times New Roman" w:hAnsi="Times New Roman"/>
                <w:color w:val="000000"/>
                <w:sz w:val="18"/>
                <w:szCs w:val="18"/>
              </w:rPr>
              <w:t>1.《江苏省关于扩大中等职业教育免学费政策范围进一步完善国家助学金制度的实施办法（试行）》（苏财规〔2012〕36号）；</w:t>
            </w:r>
          </w:p>
          <w:p w14:paraId="2733C46F">
            <w:pPr>
              <w:spacing w:line="220" w:lineRule="exact"/>
              <w:rPr>
                <w:rFonts w:ascii="Times New Roman" w:hAnsi="Times New Roman"/>
                <w:color w:val="000000"/>
                <w:sz w:val="18"/>
                <w:szCs w:val="18"/>
              </w:rPr>
            </w:pPr>
            <w:r>
              <w:rPr>
                <w:rFonts w:ascii="Times New Roman" w:hAnsi="Times New Roman"/>
                <w:color w:val="000000"/>
                <w:sz w:val="18"/>
                <w:szCs w:val="18"/>
              </w:rPr>
              <w:t>2.《省物价局 省财政厅关于调整技工院校收费标准的复函》（苏价费函〔2014〕43号）。</w:t>
            </w:r>
          </w:p>
        </w:tc>
        <w:tc>
          <w:tcPr>
            <w:tcW w:w="355" w:type="pct"/>
            <w:tcBorders>
              <w:top w:val="nil"/>
              <w:left w:val="nil"/>
              <w:bottom w:val="single" w:color="auto" w:sz="4" w:space="0"/>
              <w:right w:val="single" w:color="auto" w:sz="4" w:space="0"/>
            </w:tcBorders>
            <w:noWrap/>
            <w:vAlign w:val="center"/>
          </w:tcPr>
          <w:p w14:paraId="204EBC0D">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2F102C92">
            <w:pPr>
              <w:spacing w:line="240" w:lineRule="exact"/>
              <w:rPr>
                <w:rFonts w:ascii="Times New Roman" w:hAnsi="Times New Roman"/>
                <w:color w:val="000000"/>
                <w:sz w:val="18"/>
                <w:szCs w:val="18"/>
              </w:rPr>
            </w:pPr>
          </w:p>
        </w:tc>
      </w:tr>
      <w:tr w14:paraId="3EA5E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9" w:hRule="atLeast"/>
        </w:trPr>
        <w:tc>
          <w:tcPr>
            <w:tcW w:w="354" w:type="pct"/>
            <w:vMerge w:val="restart"/>
            <w:tcBorders>
              <w:top w:val="nil"/>
              <w:left w:val="single" w:color="auto" w:sz="4" w:space="0"/>
              <w:bottom w:val="single" w:color="auto" w:sz="4" w:space="0"/>
              <w:right w:val="single" w:color="auto" w:sz="4" w:space="0"/>
            </w:tcBorders>
            <w:noWrap/>
            <w:vAlign w:val="center"/>
          </w:tcPr>
          <w:p w14:paraId="6220E510">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中等职业学校</w:t>
            </w:r>
          </w:p>
        </w:tc>
        <w:tc>
          <w:tcPr>
            <w:tcW w:w="363" w:type="pct"/>
            <w:tcBorders>
              <w:top w:val="nil"/>
              <w:left w:val="nil"/>
              <w:bottom w:val="single" w:color="auto" w:sz="4" w:space="0"/>
              <w:right w:val="single" w:color="auto" w:sz="4" w:space="0"/>
            </w:tcBorders>
            <w:noWrap/>
            <w:vAlign w:val="center"/>
          </w:tcPr>
          <w:p w14:paraId="0519ADE2">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7CFA5E74">
            <w:pPr>
              <w:spacing w:line="240" w:lineRule="exact"/>
              <w:jc w:val="both"/>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22F7F9FE">
            <w:pPr>
              <w:spacing w:line="240" w:lineRule="exact"/>
              <w:rPr>
                <w:rFonts w:ascii="Times New Roman" w:hAnsi="Times New Roman"/>
                <w:color w:val="000000"/>
                <w:sz w:val="18"/>
                <w:szCs w:val="18"/>
              </w:rPr>
            </w:pPr>
            <w:r>
              <w:rPr>
                <w:rFonts w:ascii="Times New Roman" w:hAnsi="Times New Roman"/>
                <w:color w:val="000000"/>
                <w:sz w:val="18"/>
                <w:szCs w:val="18"/>
              </w:rPr>
              <w:t>一般住宿条件：400元/生.年；社会化学生公寓：按苏价费〔2002〕369号规定执行</w:t>
            </w:r>
          </w:p>
        </w:tc>
        <w:tc>
          <w:tcPr>
            <w:tcW w:w="367" w:type="pct"/>
            <w:tcBorders>
              <w:top w:val="nil"/>
              <w:left w:val="nil"/>
              <w:bottom w:val="single" w:color="auto" w:sz="4" w:space="0"/>
              <w:right w:val="single" w:color="auto" w:sz="4" w:space="0"/>
            </w:tcBorders>
            <w:noWrap/>
            <w:vAlign w:val="center"/>
          </w:tcPr>
          <w:p w14:paraId="649CFF83">
            <w:pPr>
              <w:spacing w:line="240" w:lineRule="exact"/>
              <w:jc w:val="center"/>
              <w:rPr>
                <w:rFonts w:ascii="Times New Roman" w:hAnsi="Times New Roman"/>
                <w:color w:val="000000"/>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0A5FA826">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7D5A636F">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212CAA6B">
            <w:pPr>
              <w:spacing w:line="220" w:lineRule="exact"/>
              <w:rPr>
                <w:rFonts w:ascii="Times New Roman" w:hAnsi="Times New Roman"/>
                <w:w w:val="90"/>
                <w:sz w:val="18"/>
                <w:szCs w:val="18"/>
              </w:rPr>
            </w:pPr>
            <w:r>
              <w:rPr>
                <w:rFonts w:ascii="Times New Roman" w:hAnsi="Times New Roman"/>
                <w:w w:val="90"/>
                <w:sz w:val="18"/>
                <w:szCs w:val="18"/>
              </w:rPr>
              <w:t>1.《江苏省劳动和社会保障厅、物价局、财政厅关于调整技工学校收费标准的通知》（苏劳社〔2000〕21号、苏价费〔2000〕237号、苏财综〔2000〕133号）；</w:t>
            </w:r>
          </w:p>
          <w:p w14:paraId="0230D5AD">
            <w:pPr>
              <w:spacing w:line="220" w:lineRule="exact"/>
              <w:rPr>
                <w:rFonts w:ascii="Times New Roman" w:hAnsi="Times New Roman"/>
                <w:color w:val="000000"/>
                <w:w w:val="90"/>
                <w:sz w:val="18"/>
                <w:szCs w:val="18"/>
              </w:rPr>
            </w:pPr>
            <w:r>
              <w:rPr>
                <w:rFonts w:ascii="Times New Roman" w:hAnsi="Times New Roman"/>
                <w:color w:val="000000"/>
                <w:w w:val="90"/>
                <w:sz w:val="18"/>
                <w:szCs w:val="18"/>
              </w:rPr>
              <w:t>2.《省物价局省财政厅关于调整技工院校收费标准的复函》（苏价费函〔2014〕43号）；</w:t>
            </w:r>
          </w:p>
          <w:p w14:paraId="290B6464">
            <w:pPr>
              <w:spacing w:line="220" w:lineRule="exact"/>
              <w:rPr>
                <w:rFonts w:ascii="Times New Roman" w:hAnsi="Times New Roman"/>
                <w:color w:val="000000"/>
                <w:sz w:val="18"/>
                <w:szCs w:val="18"/>
              </w:rPr>
            </w:pPr>
            <w:r>
              <w:rPr>
                <w:rFonts w:ascii="Times New Roman" w:hAnsi="Times New Roman"/>
                <w:color w:val="000000"/>
                <w:w w:val="90"/>
                <w:sz w:val="18"/>
                <w:szCs w:val="18"/>
              </w:rPr>
              <w:t>3.《高等学校社会化学生公寓收费管理暂行办法》（苏价费〔2002〕369 号、苏财综〔2002〕162 号）。</w:t>
            </w:r>
          </w:p>
        </w:tc>
        <w:tc>
          <w:tcPr>
            <w:tcW w:w="355" w:type="pct"/>
            <w:tcBorders>
              <w:top w:val="nil"/>
              <w:left w:val="nil"/>
              <w:bottom w:val="single" w:color="auto" w:sz="4" w:space="0"/>
              <w:right w:val="single" w:color="auto" w:sz="4" w:space="0"/>
            </w:tcBorders>
            <w:noWrap/>
            <w:vAlign w:val="center"/>
          </w:tcPr>
          <w:p w14:paraId="00167931">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5F85B78A">
            <w:pPr>
              <w:spacing w:line="240" w:lineRule="exact"/>
              <w:rPr>
                <w:rFonts w:ascii="Times New Roman" w:hAnsi="Times New Roman"/>
                <w:color w:val="000000"/>
                <w:sz w:val="18"/>
                <w:szCs w:val="18"/>
              </w:rPr>
            </w:pPr>
            <w:r>
              <w:rPr>
                <w:rFonts w:ascii="Times New Roman" w:hAnsi="Times New Roman"/>
                <w:color w:val="000000"/>
                <w:sz w:val="18"/>
                <w:szCs w:val="18"/>
              </w:rPr>
              <w:t>对符合公寓化管理条件的，其住宿费标准可适当提高，具体标准由所在地市教育、财政、发展改革部门在省定</w:t>
            </w:r>
            <w:r>
              <w:rPr>
                <w:rFonts w:ascii="Times New Roman" w:hAnsi="Times New Roman"/>
                <w:sz w:val="18"/>
                <w:szCs w:val="18"/>
              </w:rPr>
              <w:t>《高等学校社会化学生公寓收费管理暂行办法》（苏价费〔2002〕369 号、苏财综〔2002〕162 号）</w:t>
            </w:r>
            <w:r>
              <w:rPr>
                <w:rFonts w:ascii="Times New Roman" w:hAnsi="Times New Roman"/>
                <w:color w:val="000000"/>
                <w:sz w:val="18"/>
                <w:szCs w:val="18"/>
              </w:rPr>
              <w:t>规定标准内核定。</w:t>
            </w:r>
          </w:p>
          <w:p w14:paraId="4674ECC5">
            <w:pPr>
              <w:spacing w:line="240" w:lineRule="exact"/>
              <w:rPr>
                <w:rFonts w:ascii="Times New Roman" w:hAnsi="Times New Roman"/>
                <w:sz w:val="18"/>
                <w:szCs w:val="18"/>
              </w:rPr>
            </w:pPr>
          </w:p>
        </w:tc>
      </w:tr>
      <w:tr w14:paraId="42F1F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6B5D095E"/>
        </w:tc>
        <w:tc>
          <w:tcPr>
            <w:tcW w:w="363" w:type="pct"/>
            <w:tcBorders>
              <w:top w:val="nil"/>
              <w:left w:val="nil"/>
              <w:bottom w:val="single" w:color="auto" w:sz="4" w:space="0"/>
              <w:right w:val="single" w:color="auto" w:sz="4" w:space="0"/>
            </w:tcBorders>
            <w:noWrap/>
            <w:vAlign w:val="center"/>
          </w:tcPr>
          <w:p w14:paraId="0313E6A6">
            <w:pPr>
              <w:spacing w:line="240" w:lineRule="exact"/>
              <w:rPr>
                <w:rFonts w:ascii="Times New Roman" w:hAnsi="Times New Roman"/>
                <w:b/>
                <w:bCs/>
                <w:color w:val="000000"/>
                <w:sz w:val="18"/>
                <w:szCs w:val="18"/>
                <w:highlight w:val="red"/>
              </w:rPr>
            </w:pPr>
          </w:p>
        </w:tc>
        <w:tc>
          <w:tcPr>
            <w:tcW w:w="304" w:type="pct"/>
            <w:tcBorders>
              <w:top w:val="nil"/>
              <w:left w:val="nil"/>
              <w:bottom w:val="single" w:color="auto" w:sz="4" w:space="0"/>
              <w:right w:val="single" w:color="auto" w:sz="4" w:space="0"/>
            </w:tcBorders>
            <w:noWrap/>
            <w:vAlign w:val="center"/>
          </w:tcPr>
          <w:p w14:paraId="28479C32">
            <w:pPr>
              <w:spacing w:line="240" w:lineRule="exact"/>
              <w:rPr>
                <w:rFonts w:ascii="Times New Roman" w:hAnsi="Times New Roman"/>
                <w:b/>
                <w:bCs/>
                <w:sz w:val="18"/>
                <w:szCs w:val="18"/>
              </w:rPr>
            </w:pPr>
            <w:r>
              <w:rPr>
                <w:rFonts w:ascii="Times New Roman" w:hAnsi="Times New Roman"/>
                <w:b/>
                <w:bCs/>
                <w:sz w:val="18"/>
                <w:szCs w:val="18"/>
              </w:rPr>
              <w:t>（三）代办费</w:t>
            </w:r>
          </w:p>
        </w:tc>
        <w:tc>
          <w:tcPr>
            <w:tcW w:w="588" w:type="pct"/>
            <w:tcBorders>
              <w:top w:val="nil"/>
              <w:left w:val="nil"/>
              <w:bottom w:val="single" w:color="auto" w:sz="4" w:space="0"/>
              <w:right w:val="single" w:color="auto" w:sz="4" w:space="0"/>
            </w:tcBorders>
            <w:noWrap/>
            <w:vAlign w:val="center"/>
          </w:tcPr>
          <w:p w14:paraId="748BB0AD">
            <w:pPr>
              <w:spacing w:line="240" w:lineRule="exact"/>
              <w:rPr>
                <w:rFonts w:ascii="Times New Roman" w:hAnsi="Times New Roman"/>
                <w:sz w:val="18"/>
                <w:szCs w:val="18"/>
              </w:rPr>
            </w:pPr>
            <w:r>
              <w:rPr>
                <w:rFonts w:ascii="Times New Roman" w:hAnsi="Times New Roman"/>
                <w:sz w:val="18"/>
                <w:szCs w:val="18"/>
              </w:rPr>
              <w:t>按成本费用收取、定期结算</w:t>
            </w:r>
          </w:p>
        </w:tc>
        <w:tc>
          <w:tcPr>
            <w:tcW w:w="367" w:type="pct"/>
            <w:tcBorders>
              <w:top w:val="nil"/>
              <w:left w:val="nil"/>
              <w:bottom w:val="single" w:color="auto" w:sz="4" w:space="0"/>
              <w:right w:val="single" w:color="auto" w:sz="4" w:space="0"/>
            </w:tcBorders>
            <w:noWrap/>
            <w:vAlign w:val="center"/>
          </w:tcPr>
          <w:p w14:paraId="28F67969">
            <w:pPr>
              <w:spacing w:line="240" w:lineRule="exact"/>
              <w:jc w:val="center"/>
              <w:rPr>
                <w:rFonts w:ascii="Times New Roman" w:hAnsi="Times New Roman"/>
                <w:sz w:val="18"/>
                <w:szCs w:val="18"/>
              </w:rPr>
            </w:pPr>
            <w:r>
              <w:rPr>
                <w:rFonts w:ascii="Times New Roman" w:hAnsi="Times New Roman"/>
                <w:sz w:val="18"/>
                <w:szCs w:val="18"/>
              </w:rPr>
              <w:t>元/生.学年</w:t>
            </w:r>
          </w:p>
        </w:tc>
        <w:tc>
          <w:tcPr>
            <w:tcW w:w="330" w:type="pct"/>
            <w:tcBorders>
              <w:top w:val="nil"/>
              <w:left w:val="nil"/>
              <w:bottom w:val="single" w:color="auto" w:sz="4" w:space="0"/>
              <w:right w:val="single" w:color="auto" w:sz="4" w:space="0"/>
            </w:tcBorders>
            <w:noWrap/>
            <w:vAlign w:val="center"/>
          </w:tcPr>
          <w:p w14:paraId="6DA959EA">
            <w:pPr>
              <w:spacing w:line="240" w:lineRule="exact"/>
              <w:jc w:val="center"/>
              <w:rPr>
                <w:rFonts w:ascii="Times New Roman" w:hAnsi="Times New Roman"/>
                <w:sz w:val="18"/>
                <w:szCs w:val="18"/>
              </w:rPr>
            </w:pPr>
            <w:r>
              <w:rPr>
                <w:rFonts w:ascii="Times New Roman" w:hAnsi="Times New Roman"/>
                <w:sz w:val="18"/>
                <w:szCs w:val="18"/>
              </w:rPr>
              <w:t>委托代办学生</w:t>
            </w:r>
          </w:p>
        </w:tc>
        <w:tc>
          <w:tcPr>
            <w:tcW w:w="266" w:type="pct"/>
            <w:tcBorders>
              <w:top w:val="nil"/>
              <w:left w:val="nil"/>
              <w:bottom w:val="single" w:color="auto" w:sz="4" w:space="0"/>
              <w:right w:val="single" w:color="auto" w:sz="4" w:space="0"/>
            </w:tcBorders>
            <w:noWrap/>
            <w:vAlign w:val="center"/>
          </w:tcPr>
          <w:p w14:paraId="7B384D8D">
            <w:pPr>
              <w:spacing w:line="22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719F71CF">
            <w:pPr>
              <w:spacing w:line="240" w:lineRule="exact"/>
              <w:rPr>
                <w:rFonts w:ascii="Times New Roman" w:hAnsi="Times New Roman"/>
                <w:sz w:val="18"/>
                <w:szCs w:val="18"/>
              </w:rPr>
            </w:pPr>
            <w:r>
              <w:rPr>
                <w:rFonts w:ascii="Times New Roman" w:hAnsi="Times New Roman"/>
                <w:sz w:val="18"/>
                <w:szCs w:val="18"/>
              </w:rPr>
              <w:t>《关于转发国家教委、国家计委、财政部颁布的义务教育等三个收费管理暂行办法的通知》（苏教材〔1998〕24 号、苏财综〔1998〕82 号、苏价费〔1998〕159号）</w:t>
            </w:r>
          </w:p>
        </w:tc>
        <w:tc>
          <w:tcPr>
            <w:tcW w:w="355" w:type="pct"/>
            <w:tcBorders>
              <w:top w:val="nil"/>
              <w:left w:val="nil"/>
              <w:bottom w:val="single" w:color="auto" w:sz="4" w:space="0"/>
              <w:right w:val="single" w:color="auto" w:sz="4" w:space="0"/>
            </w:tcBorders>
            <w:noWrap/>
            <w:vAlign w:val="center"/>
          </w:tcPr>
          <w:p w14:paraId="72363046">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4025007F">
            <w:pPr>
              <w:spacing w:line="240" w:lineRule="exact"/>
              <w:rPr>
                <w:rFonts w:ascii="Times New Roman" w:hAnsi="Times New Roman"/>
                <w:sz w:val="18"/>
                <w:szCs w:val="18"/>
              </w:rPr>
            </w:pPr>
            <w:r>
              <w:rPr>
                <w:rFonts w:ascii="Times New Roman" w:hAnsi="Times New Roman"/>
                <w:sz w:val="18"/>
                <w:szCs w:val="18"/>
              </w:rPr>
              <w:t>必要性原则；多退少补；参照省物价局省财政厅省教育厅关于印发《江苏省高等学校服务性收费和代收费管理暂行办法》的通知（苏价费〔2007〕270 号）文件提供代收项目，收费按该文件规定执行。</w:t>
            </w:r>
          </w:p>
        </w:tc>
      </w:tr>
      <w:tr w14:paraId="6F05C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5D76FCBE"/>
        </w:tc>
        <w:tc>
          <w:tcPr>
            <w:tcW w:w="363" w:type="pct"/>
            <w:tcBorders>
              <w:top w:val="nil"/>
              <w:left w:val="nil"/>
              <w:bottom w:val="single" w:color="auto" w:sz="4" w:space="0"/>
              <w:right w:val="single" w:color="auto" w:sz="4" w:space="0"/>
            </w:tcBorders>
            <w:noWrap/>
            <w:vAlign w:val="center"/>
          </w:tcPr>
          <w:p w14:paraId="4DFAE504">
            <w:pPr>
              <w:spacing w:line="240" w:lineRule="exact"/>
              <w:rPr>
                <w:rFonts w:ascii="Times New Roman" w:hAnsi="Times New Roman"/>
                <w:b/>
                <w:bCs/>
                <w:color w:val="000000"/>
                <w:sz w:val="18"/>
                <w:szCs w:val="18"/>
              </w:rPr>
            </w:pPr>
            <w:r>
              <w:rPr>
                <w:rFonts w:ascii="Times New Roman" w:hAnsi="Times New Roman"/>
                <w:b/>
                <w:bCs/>
                <w:color w:val="000000"/>
                <w:sz w:val="18"/>
                <w:szCs w:val="18"/>
              </w:rPr>
              <w:t>五、民办中等职业学校</w:t>
            </w:r>
          </w:p>
        </w:tc>
        <w:tc>
          <w:tcPr>
            <w:tcW w:w="304" w:type="pct"/>
            <w:tcBorders>
              <w:top w:val="nil"/>
              <w:left w:val="nil"/>
              <w:bottom w:val="single" w:color="auto" w:sz="4" w:space="0"/>
              <w:right w:val="single" w:color="auto" w:sz="4" w:space="0"/>
            </w:tcBorders>
            <w:noWrap/>
            <w:vAlign w:val="center"/>
          </w:tcPr>
          <w:p w14:paraId="0D29AEE5">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7A714C50">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578140AE">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0648AFD8">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4870A090">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p w14:paraId="41B49BDD">
            <w:pPr>
              <w:spacing w:line="240" w:lineRule="exact"/>
              <w:jc w:val="center"/>
              <w:rPr>
                <w:rFonts w:ascii="Times New Roman" w:hAnsi="Times New Roman"/>
                <w:color w:val="000000"/>
                <w:sz w:val="18"/>
                <w:szCs w:val="18"/>
              </w:rPr>
            </w:pPr>
            <w:r>
              <w:rPr>
                <w:rFonts w:ascii="Times New Roman" w:hAnsi="Times New Roman"/>
                <w:color w:val="000000"/>
                <w:sz w:val="18"/>
                <w:szCs w:val="18"/>
              </w:rPr>
              <w:t>人社</w:t>
            </w:r>
          </w:p>
        </w:tc>
        <w:tc>
          <w:tcPr>
            <w:tcW w:w="940" w:type="pct"/>
            <w:tcBorders>
              <w:top w:val="nil"/>
              <w:left w:val="nil"/>
              <w:bottom w:val="single" w:color="auto" w:sz="4" w:space="0"/>
              <w:right w:val="single" w:color="auto" w:sz="4" w:space="0"/>
            </w:tcBorders>
            <w:noWrap/>
            <w:vAlign w:val="center"/>
          </w:tcPr>
          <w:p w14:paraId="2F5C7144">
            <w:pPr>
              <w:spacing w:line="240" w:lineRule="exact"/>
              <w:rPr>
                <w:rFonts w:ascii="Times New Roman" w:hAnsi="Times New Roman"/>
                <w:color w:val="0000FF"/>
                <w:sz w:val="18"/>
                <w:szCs w:val="18"/>
                <w:highlight w:val="yellow"/>
              </w:rPr>
            </w:pPr>
            <w:r>
              <w:rPr>
                <w:rFonts w:ascii="Times New Roman" w:hAnsi="Times New Roman"/>
                <w:color w:val="000000"/>
                <w:sz w:val="18"/>
                <w:szCs w:val="18"/>
              </w:rPr>
              <w:br w:type="page"/>
            </w:r>
            <w:r>
              <w:rPr>
                <w:rFonts w:ascii="Times New Roman" w:hAnsi="Times New Roman"/>
                <w:color w:val="000000"/>
                <w:sz w:val="18"/>
                <w:szCs w:val="18"/>
              </w:rPr>
              <w:t>1.《省物价局 省教育厅 省人力资源和社会保障厅关于明确民办中等职业教育收费管理政策等有关问题的通知》（苏价费〔2014〕415号）；</w:t>
            </w:r>
          </w:p>
          <w:p w14:paraId="43CFF282">
            <w:pPr>
              <w:spacing w:line="240" w:lineRule="exact"/>
              <w:rPr>
                <w:rFonts w:ascii="Times New Roman" w:hAnsi="Times New Roman"/>
                <w:color w:val="0000FF"/>
                <w:sz w:val="18"/>
                <w:szCs w:val="18"/>
                <w:highlight w:val="yellow"/>
              </w:rPr>
            </w:pPr>
            <w:r>
              <w:rPr>
                <w:rFonts w:ascii="Times New Roman" w:hAnsi="Times New Roman"/>
                <w:sz w:val="18"/>
                <w:szCs w:val="18"/>
              </w:rPr>
              <w:t>2.《关于明确我市民办中小学校和民办中等职业学校收费管理有关问题的通知》（宿发改收费发〔2023〕66号）。</w:t>
            </w:r>
          </w:p>
        </w:tc>
        <w:tc>
          <w:tcPr>
            <w:tcW w:w="355" w:type="pct"/>
            <w:tcBorders>
              <w:top w:val="nil"/>
              <w:left w:val="nil"/>
              <w:bottom w:val="single" w:color="auto" w:sz="4" w:space="0"/>
              <w:right w:val="single" w:color="auto" w:sz="4" w:space="0"/>
            </w:tcBorders>
            <w:noWrap/>
            <w:vAlign w:val="center"/>
          </w:tcPr>
          <w:p w14:paraId="0B6C3691">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3263C9BA">
            <w:pPr>
              <w:spacing w:line="240" w:lineRule="exact"/>
              <w:rPr>
                <w:rFonts w:ascii="Times New Roman" w:hAnsi="Times New Roman"/>
                <w:color w:val="0000FF"/>
                <w:sz w:val="18"/>
                <w:szCs w:val="18"/>
                <w:highlight w:val="yellow"/>
              </w:rPr>
            </w:pPr>
          </w:p>
        </w:tc>
      </w:tr>
      <w:tr w14:paraId="33E99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E01829F"/>
        </w:tc>
        <w:tc>
          <w:tcPr>
            <w:tcW w:w="363" w:type="pct"/>
            <w:tcBorders>
              <w:top w:val="nil"/>
              <w:left w:val="nil"/>
              <w:bottom w:val="single" w:color="auto" w:sz="4" w:space="0"/>
              <w:right w:val="single" w:color="auto" w:sz="4" w:space="0"/>
            </w:tcBorders>
            <w:noWrap/>
            <w:vAlign w:val="center"/>
          </w:tcPr>
          <w:p w14:paraId="3343047D">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5FB85927">
            <w:pPr>
              <w:spacing w:line="240" w:lineRule="exact"/>
              <w:rPr>
                <w:rFonts w:ascii="Times New Roman" w:hAnsi="Times New Roman"/>
                <w:b/>
                <w:bCs/>
                <w:color w:val="000000"/>
                <w:sz w:val="18"/>
                <w:szCs w:val="18"/>
              </w:rPr>
            </w:pPr>
            <w:r>
              <w:rPr>
                <w:rFonts w:ascii="Times New Roman" w:hAnsi="Times New Roman"/>
                <w:b/>
                <w:bCs/>
                <w:color w:val="000000"/>
                <w:sz w:val="18"/>
                <w:szCs w:val="18"/>
              </w:rPr>
              <w:t>（一）学费</w:t>
            </w:r>
          </w:p>
        </w:tc>
        <w:tc>
          <w:tcPr>
            <w:tcW w:w="588" w:type="pct"/>
            <w:tcBorders>
              <w:top w:val="nil"/>
              <w:left w:val="nil"/>
              <w:bottom w:val="single" w:color="auto" w:sz="4" w:space="0"/>
              <w:right w:val="single" w:color="auto" w:sz="4" w:space="0"/>
            </w:tcBorders>
            <w:noWrap/>
            <w:vAlign w:val="center"/>
          </w:tcPr>
          <w:p w14:paraId="20F82F07">
            <w:pPr>
              <w:spacing w:line="240" w:lineRule="exact"/>
              <w:rPr>
                <w:rFonts w:ascii="Times New Roman" w:hAnsi="Times New Roman"/>
                <w:color w:val="000000"/>
                <w:sz w:val="18"/>
                <w:szCs w:val="18"/>
              </w:rPr>
            </w:pPr>
            <w:r>
              <w:rPr>
                <w:rFonts w:ascii="Times New Roman" w:hAnsi="Times New Roman"/>
                <w:color w:val="000000"/>
                <w:sz w:val="18"/>
                <w:szCs w:val="18"/>
              </w:rPr>
              <w:t>学校自主确定</w:t>
            </w:r>
          </w:p>
        </w:tc>
        <w:tc>
          <w:tcPr>
            <w:tcW w:w="367" w:type="pct"/>
            <w:tcBorders>
              <w:top w:val="nil"/>
              <w:left w:val="nil"/>
              <w:bottom w:val="single" w:color="auto" w:sz="4" w:space="0"/>
              <w:right w:val="single" w:color="auto" w:sz="4" w:space="0"/>
            </w:tcBorders>
            <w:noWrap/>
            <w:vAlign w:val="center"/>
          </w:tcPr>
          <w:p w14:paraId="151274CD">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元/生·学期或年</w:t>
            </w:r>
          </w:p>
        </w:tc>
        <w:tc>
          <w:tcPr>
            <w:tcW w:w="330" w:type="pct"/>
            <w:tcBorders>
              <w:top w:val="nil"/>
              <w:left w:val="nil"/>
              <w:bottom w:val="single" w:color="auto" w:sz="4" w:space="0"/>
              <w:right w:val="single" w:color="auto" w:sz="4" w:space="0"/>
            </w:tcBorders>
            <w:noWrap/>
            <w:vAlign w:val="center"/>
          </w:tcPr>
          <w:p w14:paraId="0A9263A4">
            <w:pPr>
              <w:spacing w:line="240" w:lineRule="exact"/>
              <w:jc w:val="center"/>
              <w:rPr>
                <w:rFonts w:ascii="Times New Roman" w:hAnsi="Times New Roman"/>
                <w:color w:val="000000"/>
                <w:sz w:val="18"/>
                <w:szCs w:val="18"/>
              </w:rPr>
            </w:pPr>
            <w:r>
              <w:rPr>
                <w:rFonts w:ascii="Times New Roman" w:hAnsi="Times New Roman"/>
                <w:color w:val="000000"/>
                <w:sz w:val="18"/>
                <w:szCs w:val="18"/>
              </w:rPr>
              <w:t>学生</w:t>
            </w:r>
          </w:p>
        </w:tc>
        <w:tc>
          <w:tcPr>
            <w:tcW w:w="266" w:type="pct"/>
            <w:tcBorders>
              <w:top w:val="nil"/>
              <w:left w:val="nil"/>
              <w:bottom w:val="single" w:color="auto" w:sz="4" w:space="0"/>
              <w:right w:val="single" w:color="auto" w:sz="4" w:space="0"/>
            </w:tcBorders>
            <w:noWrap/>
            <w:vAlign w:val="center"/>
          </w:tcPr>
          <w:p w14:paraId="37CB2239">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65F70412">
            <w:pPr>
              <w:spacing w:line="240" w:lineRule="exact"/>
              <w:rPr>
                <w:rFonts w:ascii="Times New Roman" w:hAnsi="Times New Roman"/>
                <w:color w:val="000000"/>
                <w:sz w:val="18"/>
                <w:szCs w:val="18"/>
              </w:rPr>
            </w:pPr>
            <w:r>
              <w:rPr>
                <w:rFonts w:ascii="Times New Roman" w:hAnsi="Times New Roman"/>
                <w:color w:val="000000"/>
                <w:sz w:val="18"/>
                <w:szCs w:val="18"/>
              </w:rPr>
              <w:t>《江苏省关于扩大中等职业教育免学费政策范围进一步完善国家助学金制度的实施办法（试行）》（苏财规〔2012〕36号）</w:t>
            </w:r>
          </w:p>
        </w:tc>
        <w:tc>
          <w:tcPr>
            <w:tcW w:w="355" w:type="pct"/>
            <w:tcBorders>
              <w:top w:val="nil"/>
              <w:left w:val="nil"/>
              <w:bottom w:val="single" w:color="auto" w:sz="4" w:space="0"/>
              <w:right w:val="single" w:color="auto" w:sz="4" w:space="0"/>
            </w:tcBorders>
            <w:noWrap/>
            <w:vAlign w:val="center"/>
          </w:tcPr>
          <w:p w14:paraId="567AAE86">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26AC59C">
            <w:pPr>
              <w:spacing w:line="240" w:lineRule="exact"/>
              <w:rPr>
                <w:rFonts w:ascii="Times New Roman" w:hAnsi="Times New Roman"/>
                <w:color w:val="000000"/>
                <w:sz w:val="18"/>
                <w:szCs w:val="18"/>
              </w:rPr>
            </w:pPr>
            <w:r>
              <w:rPr>
                <w:rFonts w:ascii="Times New Roman" w:hAnsi="Times New Roman"/>
                <w:color w:val="000000"/>
                <w:sz w:val="18"/>
                <w:szCs w:val="18"/>
              </w:rPr>
              <w:t>对在职业教育行政管理部门依法批准、符合国家标准的民办中等职业学校就读的一、二、三年级学生，按照同类型同专业公办中等职业学校学费标准免除学费。经批准的学费标准高于补助的部分，学校可以按规定继续向学生收取。</w:t>
            </w:r>
          </w:p>
        </w:tc>
      </w:tr>
      <w:tr w14:paraId="486D0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restart"/>
            <w:tcBorders>
              <w:top w:val="nil"/>
              <w:left w:val="single" w:color="auto" w:sz="4" w:space="0"/>
              <w:bottom w:val="single" w:color="auto" w:sz="4" w:space="0"/>
              <w:right w:val="single" w:color="auto" w:sz="4" w:space="0"/>
            </w:tcBorders>
            <w:noWrap/>
            <w:vAlign w:val="center"/>
          </w:tcPr>
          <w:p w14:paraId="186A210F">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中等职业学校</w:t>
            </w:r>
          </w:p>
        </w:tc>
        <w:tc>
          <w:tcPr>
            <w:tcW w:w="363" w:type="pct"/>
            <w:tcBorders>
              <w:top w:val="nil"/>
              <w:left w:val="nil"/>
              <w:bottom w:val="single" w:color="auto" w:sz="4" w:space="0"/>
              <w:right w:val="single" w:color="auto" w:sz="4" w:space="0"/>
            </w:tcBorders>
            <w:noWrap/>
            <w:vAlign w:val="center"/>
          </w:tcPr>
          <w:p w14:paraId="52BA28CB">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1BE0ACEA">
            <w:pPr>
              <w:spacing w:line="240" w:lineRule="exact"/>
              <w:rPr>
                <w:rFonts w:ascii="Times New Roman" w:hAnsi="Times New Roman"/>
                <w:b/>
                <w:bCs/>
                <w:color w:val="000000"/>
                <w:sz w:val="18"/>
                <w:szCs w:val="18"/>
              </w:rPr>
            </w:pPr>
            <w:r>
              <w:rPr>
                <w:rFonts w:ascii="Times New Roman" w:hAnsi="Times New Roman"/>
                <w:b/>
                <w:bCs/>
                <w:color w:val="000000"/>
                <w:sz w:val="18"/>
                <w:szCs w:val="18"/>
              </w:rPr>
              <w:t>（二）住宿费</w:t>
            </w:r>
          </w:p>
        </w:tc>
        <w:tc>
          <w:tcPr>
            <w:tcW w:w="588" w:type="pct"/>
            <w:tcBorders>
              <w:top w:val="nil"/>
              <w:left w:val="nil"/>
              <w:bottom w:val="single" w:color="auto" w:sz="4" w:space="0"/>
              <w:right w:val="single" w:color="auto" w:sz="4" w:space="0"/>
            </w:tcBorders>
            <w:noWrap/>
            <w:vAlign w:val="center"/>
          </w:tcPr>
          <w:p w14:paraId="1C5374A0">
            <w:pPr>
              <w:spacing w:line="240" w:lineRule="exact"/>
              <w:rPr>
                <w:rFonts w:ascii="Times New Roman" w:hAnsi="Times New Roman"/>
                <w:color w:val="000000"/>
                <w:sz w:val="18"/>
                <w:szCs w:val="18"/>
              </w:rPr>
            </w:pPr>
            <w:r>
              <w:rPr>
                <w:rFonts w:ascii="Times New Roman" w:hAnsi="Times New Roman"/>
                <w:color w:val="000000"/>
                <w:sz w:val="18"/>
                <w:szCs w:val="18"/>
              </w:rPr>
              <w:t>学校自主确定</w:t>
            </w:r>
          </w:p>
        </w:tc>
        <w:tc>
          <w:tcPr>
            <w:tcW w:w="367" w:type="pct"/>
            <w:tcBorders>
              <w:top w:val="nil"/>
              <w:left w:val="nil"/>
              <w:bottom w:val="single" w:color="auto" w:sz="4" w:space="0"/>
              <w:right w:val="single" w:color="auto" w:sz="4" w:space="0"/>
            </w:tcBorders>
            <w:noWrap/>
            <w:vAlign w:val="center"/>
          </w:tcPr>
          <w:p w14:paraId="681518C7">
            <w:pPr>
              <w:spacing w:line="240" w:lineRule="exact"/>
              <w:jc w:val="center"/>
              <w:rPr>
                <w:rFonts w:ascii="Times New Roman" w:hAnsi="Times New Roman"/>
                <w:color w:val="000000"/>
                <w:sz w:val="18"/>
                <w:szCs w:val="18"/>
              </w:rPr>
            </w:pPr>
            <w:r>
              <w:rPr>
                <w:rFonts w:ascii="Times New Roman" w:hAnsi="Times New Roman"/>
                <w:color w:val="000000"/>
                <w:sz w:val="18"/>
                <w:szCs w:val="18"/>
              </w:rPr>
              <w:t>元/生·学期或年</w:t>
            </w:r>
          </w:p>
        </w:tc>
        <w:tc>
          <w:tcPr>
            <w:tcW w:w="330" w:type="pct"/>
            <w:tcBorders>
              <w:top w:val="nil"/>
              <w:left w:val="nil"/>
              <w:bottom w:val="single" w:color="auto" w:sz="4" w:space="0"/>
              <w:right w:val="single" w:color="auto" w:sz="4" w:space="0"/>
            </w:tcBorders>
            <w:noWrap/>
            <w:vAlign w:val="center"/>
          </w:tcPr>
          <w:p w14:paraId="024CEA25">
            <w:pPr>
              <w:spacing w:line="240" w:lineRule="exact"/>
              <w:jc w:val="center"/>
              <w:rPr>
                <w:rFonts w:ascii="Times New Roman" w:hAnsi="Times New Roman"/>
                <w:color w:val="000000"/>
                <w:sz w:val="18"/>
                <w:szCs w:val="18"/>
              </w:rPr>
            </w:pPr>
            <w:r>
              <w:rPr>
                <w:rFonts w:ascii="Times New Roman" w:hAnsi="Times New Roman"/>
                <w:color w:val="000000"/>
                <w:sz w:val="18"/>
                <w:szCs w:val="18"/>
              </w:rPr>
              <w:t>住宿学生</w:t>
            </w:r>
          </w:p>
        </w:tc>
        <w:tc>
          <w:tcPr>
            <w:tcW w:w="266" w:type="pct"/>
            <w:tcBorders>
              <w:top w:val="nil"/>
              <w:left w:val="nil"/>
              <w:bottom w:val="single" w:color="auto" w:sz="4" w:space="0"/>
              <w:right w:val="single" w:color="auto" w:sz="4" w:space="0"/>
            </w:tcBorders>
            <w:noWrap/>
            <w:vAlign w:val="center"/>
          </w:tcPr>
          <w:p w14:paraId="7BDEE0B6">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4C6F87D9">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18D9A69A">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4B94914">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25F6D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0" w:hRule="atLeast"/>
        </w:trPr>
        <w:tc>
          <w:tcPr>
            <w:tcW w:w="354" w:type="pct"/>
            <w:vMerge w:val="continue"/>
            <w:tcBorders>
              <w:top w:val="nil"/>
              <w:left w:val="single" w:color="auto" w:sz="4" w:space="0"/>
              <w:bottom w:val="single" w:color="auto" w:sz="4" w:space="0"/>
              <w:right w:val="single" w:color="auto" w:sz="4" w:space="0"/>
            </w:tcBorders>
            <w:noWrap/>
            <w:vAlign w:val="center"/>
          </w:tcPr>
          <w:p w14:paraId="590B240A"/>
        </w:tc>
        <w:tc>
          <w:tcPr>
            <w:tcW w:w="363" w:type="pct"/>
            <w:tcBorders>
              <w:top w:val="nil"/>
              <w:left w:val="nil"/>
              <w:bottom w:val="single" w:color="auto" w:sz="4" w:space="0"/>
              <w:right w:val="single" w:color="auto" w:sz="4" w:space="0"/>
            </w:tcBorders>
            <w:noWrap/>
            <w:vAlign w:val="center"/>
          </w:tcPr>
          <w:p w14:paraId="0CBF404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63A00D64">
            <w:pPr>
              <w:spacing w:line="240" w:lineRule="exact"/>
              <w:rPr>
                <w:rFonts w:ascii="Times New Roman" w:hAnsi="Times New Roman"/>
                <w:b/>
                <w:bCs/>
                <w:sz w:val="18"/>
                <w:szCs w:val="18"/>
              </w:rPr>
            </w:pPr>
            <w:r>
              <w:rPr>
                <w:rFonts w:ascii="Times New Roman" w:hAnsi="Times New Roman"/>
                <w:b/>
                <w:bCs/>
                <w:sz w:val="18"/>
                <w:szCs w:val="18"/>
              </w:rPr>
              <w:t>（三）代收费</w:t>
            </w:r>
          </w:p>
        </w:tc>
        <w:tc>
          <w:tcPr>
            <w:tcW w:w="588" w:type="pct"/>
            <w:tcBorders>
              <w:top w:val="nil"/>
              <w:left w:val="nil"/>
              <w:bottom w:val="single" w:color="auto" w:sz="4" w:space="0"/>
              <w:right w:val="single" w:color="auto" w:sz="4" w:space="0"/>
            </w:tcBorders>
            <w:noWrap/>
            <w:vAlign w:val="center"/>
          </w:tcPr>
          <w:p w14:paraId="4134C594">
            <w:pPr>
              <w:spacing w:line="240" w:lineRule="exact"/>
              <w:rPr>
                <w:rFonts w:ascii="Times New Roman" w:hAnsi="Times New Roman"/>
                <w:sz w:val="18"/>
                <w:szCs w:val="18"/>
              </w:rPr>
            </w:pPr>
            <w:r>
              <w:rPr>
                <w:rFonts w:ascii="Times New Roman" w:hAnsi="Times New Roman"/>
                <w:sz w:val="18"/>
                <w:szCs w:val="18"/>
              </w:rPr>
              <w:t>学校自主确定</w:t>
            </w:r>
          </w:p>
        </w:tc>
        <w:tc>
          <w:tcPr>
            <w:tcW w:w="367" w:type="pct"/>
            <w:tcBorders>
              <w:top w:val="nil"/>
              <w:left w:val="nil"/>
              <w:bottom w:val="single" w:color="auto" w:sz="4" w:space="0"/>
              <w:right w:val="single" w:color="auto" w:sz="4" w:space="0"/>
            </w:tcBorders>
            <w:noWrap/>
            <w:vAlign w:val="center"/>
          </w:tcPr>
          <w:p w14:paraId="472A683D">
            <w:pPr>
              <w:spacing w:line="240" w:lineRule="exact"/>
              <w:jc w:val="center"/>
              <w:rPr>
                <w:rFonts w:ascii="Times New Roman" w:hAnsi="Times New Roman"/>
                <w:sz w:val="18"/>
                <w:szCs w:val="18"/>
              </w:rPr>
            </w:pPr>
            <w:r>
              <w:rPr>
                <w:rFonts w:ascii="Times New Roman" w:hAnsi="Times New Roman"/>
                <w:sz w:val="18"/>
                <w:szCs w:val="18"/>
              </w:rPr>
              <w:t>元/生·学期或年</w:t>
            </w:r>
          </w:p>
        </w:tc>
        <w:tc>
          <w:tcPr>
            <w:tcW w:w="330" w:type="pct"/>
            <w:tcBorders>
              <w:top w:val="nil"/>
              <w:left w:val="nil"/>
              <w:bottom w:val="single" w:color="auto" w:sz="4" w:space="0"/>
              <w:right w:val="single" w:color="auto" w:sz="4" w:space="0"/>
            </w:tcBorders>
            <w:noWrap/>
            <w:vAlign w:val="center"/>
          </w:tcPr>
          <w:p w14:paraId="1AAF3FE0">
            <w:pPr>
              <w:spacing w:line="240" w:lineRule="exact"/>
              <w:jc w:val="center"/>
              <w:rPr>
                <w:rFonts w:ascii="Times New Roman" w:hAnsi="Times New Roman"/>
                <w:sz w:val="18"/>
                <w:szCs w:val="18"/>
              </w:rPr>
            </w:pPr>
            <w:r>
              <w:rPr>
                <w:rFonts w:ascii="Times New Roman" w:hAnsi="Times New Roman"/>
                <w:sz w:val="18"/>
                <w:szCs w:val="18"/>
              </w:rPr>
              <w:t>委托代办学生</w:t>
            </w:r>
          </w:p>
        </w:tc>
        <w:tc>
          <w:tcPr>
            <w:tcW w:w="266" w:type="pct"/>
            <w:tcBorders>
              <w:top w:val="nil"/>
              <w:left w:val="nil"/>
              <w:bottom w:val="single" w:color="auto" w:sz="4" w:space="0"/>
              <w:right w:val="single" w:color="auto" w:sz="4" w:space="0"/>
            </w:tcBorders>
            <w:noWrap/>
            <w:vAlign w:val="center"/>
          </w:tcPr>
          <w:p w14:paraId="4AB8F7B6">
            <w:pPr>
              <w:spacing w:line="240" w:lineRule="exact"/>
              <w:jc w:val="center"/>
              <w:rPr>
                <w:rFonts w:ascii="Times New Roman" w:hAnsi="Times New Roman"/>
                <w:sz w:val="18"/>
                <w:szCs w:val="18"/>
              </w:rPr>
            </w:pPr>
          </w:p>
        </w:tc>
        <w:tc>
          <w:tcPr>
            <w:tcW w:w="940" w:type="pct"/>
            <w:tcBorders>
              <w:top w:val="nil"/>
              <w:left w:val="nil"/>
              <w:bottom w:val="single" w:color="auto" w:sz="4" w:space="0"/>
              <w:right w:val="single" w:color="auto" w:sz="4" w:space="0"/>
            </w:tcBorders>
            <w:noWrap/>
            <w:vAlign w:val="center"/>
          </w:tcPr>
          <w:p w14:paraId="5AA56A26">
            <w:pPr>
              <w:spacing w:line="240" w:lineRule="exact"/>
              <w:rPr>
                <w:rFonts w:ascii="Times New Roman" w:hAnsi="Times New Roman"/>
                <w:sz w:val="18"/>
                <w:szCs w:val="18"/>
              </w:rPr>
            </w:pPr>
          </w:p>
        </w:tc>
        <w:tc>
          <w:tcPr>
            <w:tcW w:w="355" w:type="pct"/>
            <w:tcBorders>
              <w:top w:val="nil"/>
              <w:left w:val="nil"/>
              <w:bottom w:val="single" w:color="auto" w:sz="4" w:space="0"/>
              <w:right w:val="single" w:color="auto" w:sz="4" w:space="0"/>
            </w:tcBorders>
            <w:noWrap/>
            <w:vAlign w:val="center"/>
          </w:tcPr>
          <w:p w14:paraId="38353360">
            <w:pPr>
              <w:spacing w:line="240" w:lineRule="exact"/>
              <w:jc w:val="center"/>
              <w:rPr>
                <w:rFonts w:ascii="Times New Roman" w:hAnsi="Times New Roman"/>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64753BD1">
            <w:pPr>
              <w:spacing w:line="240" w:lineRule="exact"/>
              <w:rPr>
                <w:rFonts w:ascii="Times New Roman" w:hAnsi="Times New Roman"/>
                <w:color w:val="FF0000"/>
                <w:sz w:val="18"/>
                <w:szCs w:val="18"/>
              </w:rPr>
            </w:pPr>
            <w:r>
              <w:rPr>
                <w:rFonts w:ascii="Times New Roman" w:hAnsi="Times New Roman"/>
                <w:color w:val="000000"/>
                <w:sz w:val="18"/>
                <w:szCs w:val="18"/>
              </w:rPr>
              <w:t>民办职业高中代收费参照营利性民办普通高中学校代收费有关规定执行。其他民办中等职业学校代收费参照省物价局省财政厅省教育厅关于印发《江苏省高等学校服务性收费和代收费管理暂行办法》的通知（苏价费〔2007〕270 号）有关规定执行。</w:t>
            </w:r>
          </w:p>
        </w:tc>
      </w:tr>
      <w:tr w14:paraId="73302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54" w:type="pct"/>
            <w:vMerge w:val="restart"/>
            <w:tcBorders>
              <w:top w:val="nil"/>
              <w:left w:val="single" w:color="auto" w:sz="4" w:space="0"/>
              <w:bottom w:val="single" w:color="auto" w:sz="4" w:space="0"/>
              <w:right w:val="single" w:color="auto" w:sz="4" w:space="0"/>
            </w:tcBorders>
            <w:noWrap/>
            <w:vAlign w:val="center"/>
          </w:tcPr>
          <w:p w14:paraId="5791961A">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培训</w:t>
            </w:r>
          </w:p>
          <w:p w14:paraId="560688E9">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机构　</w:t>
            </w:r>
          </w:p>
        </w:tc>
        <w:tc>
          <w:tcPr>
            <w:tcW w:w="363" w:type="pct"/>
            <w:tcBorders>
              <w:top w:val="nil"/>
              <w:left w:val="nil"/>
              <w:bottom w:val="single" w:color="auto" w:sz="4" w:space="0"/>
              <w:right w:val="single" w:color="auto" w:sz="4" w:space="0"/>
            </w:tcBorders>
            <w:noWrap/>
            <w:vAlign w:val="center"/>
          </w:tcPr>
          <w:p w14:paraId="6CA1323F">
            <w:pPr>
              <w:spacing w:line="240" w:lineRule="exact"/>
              <w:rPr>
                <w:rFonts w:ascii="Times New Roman" w:hAnsi="Times New Roman"/>
                <w:b/>
                <w:bCs/>
                <w:color w:val="000000"/>
                <w:sz w:val="18"/>
                <w:szCs w:val="18"/>
              </w:rPr>
            </w:pPr>
            <w:r>
              <w:rPr>
                <w:rFonts w:ascii="Times New Roman" w:hAnsi="Times New Roman"/>
                <w:b/>
                <w:bCs/>
                <w:color w:val="000000"/>
                <w:sz w:val="18"/>
                <w:szCs w:val="18"/>
              </w:rPr>
              <w:t>一、校外培训机构</w:t>
            </w:r>
          </w:p>
        </w:tc>
        <w:tc>
          <w:tcPr>
            <w:tcW w:w="304" w:type="pct"/>
            <w:tcBorders>
              <w:top w:val="nil"/>
              <w:left w:val="nil"/>
              <w:bottom w:val="single" w:color="auto" w:sz="4" w:space="0"/>
              <w:right w:val="single" w:color="auto" w:sz="4" w:space="0"/>
            </w:tcBorders>
            <w:noWrap/>
            <w:vAlign w:val="center"/>
          </w:tcPr>
          <w:p w14:paraId="45C226BF">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26B95B86">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20CE0B0B">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5AB9A99A">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487FD82B">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38F7780F">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32EFBC13">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E7F8AB3">
            <w:pPr>
              <w:spacing w:line="240" w:lineRule="exact"/>
              <w:rPr>
                <w:rFonts w:ascii="Times New Roman" w:hAnsi="Times New Roman"/>
                <w:color w:val="000000"/>
                <w:sz w:val="18"/>
                <w:szCs w:val="18"/>
              </w:rPr>
            </w:pPr>
          </w:p>
        </w:tc>
      </w:tr>
      <w:tr w14:paraId="5BB60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0" w:hRule="atLeast"/>
        </w:trPr>
        <w:tc>
          <w:tcPr>
            <w:tcW w:w="354" w:type="pct"/>
            <w:vMerge w:val="continue"/>
            <w:tcBorders>
              <w:top w:val="nil"/>
              <w:left w:val="single" w:color="auto" w:sz="4" w:space="0"/>
              <w:bottom w:val="single" w:color="auto" w:sz="4" w:space="0"/>
              <w:right w:val="single" w:color="auto" w:sz="4" w:space="0"/>
            </w:tcBorders>
            <w:noWrap/>
            <w:vAlign w:val="center"/>
          </w:tcPr>
          <w:p w14:paraId="517B9A92"/>
        </w:tc>
        <w:tc>
          <w:tcPr>
            <w:tcW w:w="363" w:type="pct"/>
            <w:tcBorders>
              <w:top w:val="nil"/>
              <w:left w:val="nil"/>
              <w:bottom w:val="single" w:color="auto" w:sz="4" w:space="0"/>
              <w:right w:val="single" w:color="auto" w:sz="4" w:space="0"/>
            </w:tcBorders>
            <w:noWrap/>
            <w:vAlign w:val="center"/>
          </w:tcPr>
          <w:p w14:paraId="6EA0231E">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BD7CD39">
            <w:pPr>
              <w:spacing w:line="240" w:lineRule="exact"/>
              <w:rPr>
                <w:rFonts w:ascii="Times New Roman" w:hAnsi="Times New Roman"/>
                <w:b/>
                <w:bCs/>
                <w:color w:val="000000"/>
                <w:sz w:val="18"/>
                <w:szCs w:val="18"/>
              </w:rPr>
            </w:pPr>
            <w:r>
              <w:rPr>
                <w:rFonts w:ascii="Times New Roman" w:hAnsi="Times New Roman"/>
                <w:b/>
                <w:bCs/>
                <w:sz w:val="18"/>
                <w:szCs w:val="18"/>
              </w:rPr>
              <w:t>（一）义务教育学科类培训</w:t>
            </w:r>
          </w:p>
        </w:tc>
        <w:tc>
          <w:tcPr>
            <w:tcW w:w="588" w:type="pct"/>
            <w:tcBorders>
              <w:top w:val="nil"/>
              <w:left w:val="nil"/>
              <w:bottom w:val="single" w:color="auto" w:sz="4" w:space="0"/>
              <w:right w:val="single" w:color="auto" w:sz="4" w:space="0"/>
            </w:tcBorders>
            <w:noWrap/>
            <w:vAlign w:val="center"/>
          </w:tcPr>
          <w:p w14:paraId="31DD1C9C">
            <w:pPr>
              <w:spacing w:line="240" w:lineRule="exact"/>
              <w:rPr>
                <w:rFonts w:ascii="Times New Roman" w:hAnsi="Times New Roman"/>
                <w:color w:val="000000"/>
                <w:sz w:val="18"/>
                <w:szCs w:val="18"/>
              </w:rPr>
            </w:pPr>
            <w:r>
              <w:rPr>
                <w:rFonts w:ascii="Times New Roman" w:hAnsi="Times New Roman"/>
                <w:color w:val="000000"/>
                <w:sz w:val="18"/>
                <w:szCs w:val="18"/>
              </w:rPr>
              <w:t>线下校外培训：大班型最高不超过25元/课时.生，中班型最高不超过40元/课时.生，小班型最高不超过60元/课时.生，下浮不限；</w:t>
            </w:r>
          </w:p>
          <w:p w14:paraId="081A645F">
            <w:pPr>
              <w:spacing w:line="240" w:lineRule="exact"/>
              <w:rPr>
                <w:rFonts w:ascii="Times New Roman" w:hAnsi="Times New Roman"/>
                <w:color w:val="000000"/>
                <w:sz w:val="18"/>
                <w:szCs w:val="18"/>
              </w:rPr>
            </w:pPr>
            <w:r>
              <w:rPr>
                <w:rFonts w:ascii="Times New Roman" w:hAnsi="Times New Roman"/>
                <w:color w:val="000000"/>
                <w:sz w:val="18"/>
                <w:szCs w:val="18"/>
              </w:rPr>
              <w:t>线上校外培训：基准价15元/生.课时，上浮不超过10%，下浮不限。</w:t>
            </w:r>
          </w:p>
        </w:tc>
        <w:tc>
          <w:tcPr>
            <w:tcW w:w="367" w:type="pct"/>
            <w:tcBorders>
              <w:top w:val="nil"/>
              <w:left w:val="nil"/>
              <w:bottom w:val="single" w:color="auto" w:sz="4" w:space="0"/>
              <w:right w:val="single" w:color="auto" w:sz="4" w:space="0"/>
            </w:tcBorders>
            <w:noWrap/>
            <w:vAlign w:val="center"/>
          </w:tcPr>
          <w:p w14:paraId="5DEE9524">
            <w:pPr>
              <w:spacing w:line="240" w:lineRule="exact"/>
              <w:jc w:val="center"/>
              <w:rPr>
                <w:rFonts w:ascii="Times New Roman" w:hAnsi="Times New Roman"/>
                <w:color w:val="000000"/>
                <w:sz w:val="18"/>
                <w:szCs w:val="18"/>
              </w:rPr>
            </w:pPr>
            <w:r>
              <w:rPr>
                <w:rFonts w:ascii="Times New Roman" w:hAnsi="Times New Roman"/>
                <w:color w:val="000000"/>
                <w:sz w:val="18"/>
                <w:szCs w:val="18"/>
              </w:rPr>
              <w:t>元/课时.生</w:t>
            </w:r>
          </w:p>
        </w:tc>
        <w:tc>
          <w:tcPr>
            <w:tcW w:w="330" w:type="pct"/>
            <w:tcBorders>
              <w:top w:val="nil"/>
              <w:left w:val="nil"/>
              <w:bottom w:val="single" w:color="auto" w:sz="4" w:space="0"/>
              <w:right w:val="single" w:color="auto" w:sz="4" w:space="0"/>
            </w:tcBorders>
            <w:noWrap/>
            <w:vAlign w:val="center"/>
          </w:tcPr>
          <w:p w14:paraId="0E915F30">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28D17996">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28D4F440">
            <w:pPr>
              <w:spacing w:line="240" w:lineRule="exact"/>
              <w:rPr>
                <w:rFonts w:ascii="Times New Roman" w:hAnsi="Times New Roman"/>
                <w:color w:val="000000"/>
                <w:sz w:val="18"/>
                <w:szCs w:val="18"/>
              </w:rPr>
            </w:pPr>
            <w:r>
              <w:rPr>
                <w:rFonts w:ascii="Times New Roman" w:hAnsi="Times New Roman"/>
                <w:color w:val="000000"/>
                <w:sz w:val="18"/>
                <w:szCs w:val="18"/>
              </w:rPr>
              <w:t>1.《关于加强义务教育阶段学科类校外培训收费监管的通知》（苏发改收费发〔2021〕1325号）；</w:t>
            </w:r>
          </w:p>
          <w:p w14:paraId="25F7F66B">
            <w:pPr>
              <w:spacing w:line="240" w:lineRule="exact"/>
              <w:rPr>
                <w:rFonts w:ascii="Times New Roman" w:hAnsi="Times New Roman"/>
                <w:color w:val="000000"/>
                <w:sz w:val="18"/>
                <w:szCs w:val="18"/>
              </w:rPr>
            </w:pPr>
            <w:r>
              <w:rPr>
                <w:rFonts w:ascii="Times New Roman" w:hAnsi="Times New Roman"/>
                <w:color w:val="000000"/>
                <w:sz w:val="18"/>
                <w:szCs w:val="18"/>
              </w:rPr>
              <w:t>2.《关于加强义务教育阶段学科类校外培训收费监管的通知》（宿发改收费发〔2021〕237号）。</w:t>
            </w:r>
          </w:p>
        </w:tc>
        <w:tc>
          <w:tcPr>
            <w:tcW w:w="355" w:type="pct"/>
            <w:tcBorders>
              <w:top w:val="nil"/>
              <w:left w:val="nil"/>
              <w:bottom w:val="single" w:color="auto" w:sz="4" w:space="0"/>
              <w:right w:val="single" w:color="auto" w:sz="4" w:space="0"/>
            </w:tcBorders>
            <w:noWrap/>
            <w:vAlign w:val="center"/>
          </w:tcPr>
          <w:p w14:paraId="5A9B7E0F">
            <w:pPr>
              <w:spacing w:line="240" w:lineRule="exact"/>
              <w:jc w:val="center"/>
              <w:rPr>
                <w:rFonts w:ascii="Times New Roman" w:hAnsi="Times New Roman"/>
                <w:color w:val="000000"/>
                <w:sz w:val="18"/>
                <w:szCs w:val="18"/>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7948CF6E">
            <w:pPr>
              <w:spacing w:line="240" w:lineRule="exact"/>
              <w:rPr>
                <w:rFonts w:ascii="Times New Roman" w:hAnsi="Times New Roman"/>
                <w:color w:val="000000"/>
                <w:sz w:val="18"/>
                <w:szCs w:val="18"/>
              </w:rPr>
            </w:pPr>
            <w:r>
              <w:rPr>
                <w:rFonts w:ascii="Times New Roman" w:hAnsi="Times New Roman"/>
                <w:color w:val="000000"/>
                <w:sz w:val="18"/>
                <w:szCs w:val="18"/>
              </w:rPr>
              <w:t>培训机构具体收费标准，由培训机构在政府指导价范围内确定，并在一定时间内保持基本稳定。培训机构原收费标准已在政府指导价范围内的，仍按原标准执行。</w:t>
            </w:r>
          </w:p>
        </w:tc>
      </w:tr>
      <w:tr w14:paraId="05A13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8" w:hRule="atLeast"/>
        </w:trPr>
        <w:tc>
          <w:tcPr>
            <w:tcW w:w="354" w:type="pct"/>
            <w:vMerge w:val="continue"/>
            <w:tcBorders>
              <w:top w:val="nil"/>
              <w:left w:val="single" w:color="auto" w:sz="4" w:space="0"/>
              <w:bottom w:val="single" w:color="auto" w:sz="4" w:space="0"/>
              <w:right w:val="single" w:color="auto" w:sz="4" w:space="0"/>
            </w:tcBorders>
            <w:noWrap/>
            <w:vAlign w:val="center"/>
          </w:tcPr>
          <w:p w14:paraId="6C47D834"/>
        </w:tc>
        <w:tc>
          <w:tcPr>
            <w:tcW w:w="363" w:type="pct"/>
            <w:tcBorders>
              <w:top w:val="nil"/>
              <w:left w:val="nil"/>
              <w:bottom w:val="single" w:color="auto" w:sz="4" w:space="0"/>
              <w:right w:val="single" w:color="auto" w:sz="4" w:space="0"/>
            </w:tcBorders>
            <w:noWrap/>
            <w:vAlign w:val="center"/>
          </w:tcPr>
          <w:p w14:paraId="6026E00B">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25F0E939">
            <w:pPr>
              <w:spacing w:line="240" w:lineRule="exact"/>
              <w:rPr>
                <w:rFonts w:ascii="Times New Roman" w:hAnsi="Times New Roman"/>
                <w:b/>
                <w:bCs/>
                <w:sz w:val="18"/>
                <w:szCs w:val="18"/>
              </w:rPr>
            </w:pPr>
            <w:r>
              <w:rPr>
                <w:rFonts w:ascii="Times New Roman" w:hAnsi="Times New Roman"/>
                <w:b/>
                <w:bCs/>
                <w:sz w:val="18"/>
                <w:szCs w:val="18"/>
              </w:rPr>
              <w:t>（二）其他培训</w:t>
            </w:r>
          </w:p>
        </w:tc>
        <w:tc>
          <w:tcPr>
            <w:tcW w:w="588" w:type="pct"/>
            <w:tcBorders>
              <w:top w:val="nil"/>
              <w:left w:val="nil"/>
              <w:bottom w:val="single" w:color="auto" w:sz="4" w:space="0"/>
              <w:right w:val="single" w:color="auto" w:sz="4" w:space="0"/>
            </w:tcBorders>
            <w:noWrap/>
            <w:vAlign w:val="center"/>
          </w:tcPr>
          <w:p w14:paraId="18376668">
            <w:pPr>
              <w:spacing w:line="240" w:lineRule="exact"/>
              <w:rPr>
                <w:rFonts w:ascii="Times New Roman" w:hAnsi="Times New Roman"/>
                <w:sz w:val="18"/>
                <w:szCs w:val="18"/>
              </w:rPr>
            </w:pPr>
            <w:r>
              <w:rPr>
                <w:rFonts w:ascii="Times New Roman" w:hAnsi="Times New Roman"/>
                <w:sz w:val="18"/>
                <w:szCs w:val="18"/>
              </w:rPr>
              <w:t>市场调节价</w:t>
            </w:r>
          </w:p>
        </w:tc>
        <w:tc>
          <w:tcPr>
            <w:tcW w:w="367" w:type="pct"/>
            <w:tcBorders>
              <w:top w:val="nil"/>
              <w:left w:val="nil"/>
              <w:bottom w:val="single" w:color="auto" w:sz="4" w:space="0"/>
              <w:right w:val="single" w:color="auto" w:sz="4" w:space="0"/>
            </w:tcBorders>
            <w:noWrap/>
            <w:vAlign w:val="center"/>
          </w:tcPr>
          <w:p w14:paraId="1AEB0BC4">
            <w:pPr>
              <w:spacing w:line="240" w:lineRule="exact"/>
              <w:jc w:val="center"/>
              <w:rPr>
                <w:rFonts w:ascii="Times New Roman" w:hAnsi="Times New Roman"/>
                <w:sz w:val="18"/>
                <w:szCs w:val="18"/>
              </w:rPr>
            </w:pPr>
            <w:r>
              <w:rPr>
                <w:rFonts w:ascii="Times New Roman" w:hAnsi="Times New Roman"/>
                <w:sz w:val="18"/>
                <w:szCs w:val="18"/>
              </w:rPr>
              <w:t>　</w:t>
            </w:r>
          </w:p>
        </w:tc>
        <w:tc>
          <w:tcPr>
            <w:tcW w:w="330" w:type="pct"/>
            <w:tcBorders>
              <w:top w:val="nil"/>
              <w:left w:val="nil"/>
              <w:bottom w:val="single" w:color="auto" w:sz="4" w:space="0"/>
              <w:right w:val="single" w:color="auto" w:sz="4" w:space="0"/>
            </w:tcBorders>
            <w:noWrap/>
            <w:vAlign w:val="center"/>
          </w:tcPr>
          <w:p w14:paraId="5C051F8C">
            <w:pPr>
              <w:spacing w:line="240" w:lineRule="exact"/>
              <w:jc w:val="center"/>
              <w:rPr>
                <w:rFonts w:ascii="Times New Roman" w:hAnsi="Times New Roman"/>
                <w:sz w:val="18"/>
                <w:szCs w:val="18"/>
              </w:rPr>
            </w:pPr>
            <w:r>
              <w:rPr>
                <w:rFonts w:ascii="Times New Roman" w:hAnsi="Times New Roman"/>
                <w:sz w:val="18"/>
                <w:szCs w:val="18"/>
              </w:rPr>
              <w:t>　</w:t>
            </w:r>
          </w:p>
        </w:tc>
        <w:tc>
          <w:tcPr>
            <w:tcW w:w="266" w:type="pct"/>
            <w:tcBorders>
              <w:top w:val="nil"/>
              <w:left w:val="nil"/>
              <w:bottom w:val="single" w:color="auto" w:sz="4" w:space="0"/>
              <w:right w:val="single" w:color="auto" w:sz="4" w:space="0"/>
            </w:tcBorders>
            <w:noWrap/>
            <w:vAlign w:val="center"/>
          </w:tcPr>
          <w:p w14:paraId="06F0AF78">
            <w:pPr>
              <w:spacing w:line="240" w:lineRule="exact"/>
              <w:jc w:val="center"/>
              <w:rPr>
                <w:rFonts w:hint="default" w:ascii="Times New Roman" w:hAnsi="Times New Roman" w:eastAsia="宋体"/>
                <w:sz w:val="18"/>
                <w:szCs w:val="18"/>
                <w:lang w:val="en-US" w:eastAsia="zh-CN"/>
              </w:rPr>
            </w:pPr>
            <w:r>
              <w:rPr>
                <w:rFonts w:ascii="Times New Roman" w:hAnsi="Times New Roman"/>
                <w:color w:val="000000"/>
                <w:sz w:val="18"/>
                <w:szCs w:val="18"/>
              </w:rPr>
              <w:t>教育</w:t>
            </w:r>
            <w:r>
              <w:rPr>
                <w:rFonts w:hint="eastAsia" w:ascii="Times New Roman" w:hAnsi="Times New Roman"/>
                <w:color w:val="000000"/>
                <w:sz w:val="18"/>
                <w:szCs w:val="18"/>
                <w:lang w:eastAsia="zh-CN"/>
              </w:rPr>
              <w:t>、</w:t>
            </w:r>
            <w:r>
              <w:rPr>
                <w:rFonts w:hint="eastAsia" w:ascii="Times New Roman" w:hAnsi="Times New Roman"/>
                <w:color w:val="000000"/>
                <w:sz w:val="18"/>
                <w:szCs w:val="18"/>
                <w:lang w:val="en-US" w:eastAsia="zh-CN"/>
              </w:rPr>
              <w:t>文旅、体育、人社等</w:t>
            </w:r>
          </w:p>
        </w:tc>
        <w:tc>
          <w:tcPr>
            <w:tcW w:w="940" w:type="pct"/>
            <w:tcBorders>
              <w:top w:val="nil"/>
              <w:left w:val="nil"/>
              <w:bottom w:val="single" w:color="auto" w:sz="4" w:space="0"/>
              <w:right w:val="single" w:color="auto" w:sz="4" w:space="0"/>
            </w:tcBorders>
            <w:noWrap/>
            <w:vAlign w:val="center"/>
          </w:tcPr>
          <w:p w14:paraId="29FD8267">
            <w:pPr>
              <w:spacing w:line="240" w:lineRule="exact"/>
              <w:rPr>
                <w:rFonts w:ascii="Times New Roman" w:hAnsi="Times New Roman"/>
                <w:sz w:val="18"/>
                <w:szCs w:val="18"/>
              </w:rPr>
            </w:pPr>
            <w:r>
              <w:rPr>
                <w:rFonts w:ascii="Times New Roman" w:hAnsi="Times New Roman"/>
                <w:sz w:val="18"/>
                <w:szCs w:val="18"/>
              </w:rPr>
              <w:t>1.省物价局、省教育厅、省工商局、省人社厅、省民政厅《江苏省培训收费行为规范》（苏价费〔2018〕8号）；</w:t>
            </w:r>
          </w:p>
          <w:p w14:paraId="37808D83">
            <w:pPr>
              <w:spacing w:line="240" w:lineRule="exact"/>
              <w:rPr>
                <w:rFonts w:ascii="Times New Roman" w:hAnsi="Times New Roman"/>
                <w:sz w:val="18"/>
                <w:szCs w:val="18"/>
              </w:rPr>
            </w:pPr>
            <w:r>
              <w:rPr>
                <w:rFonts w:ascii="Times New Roman" w:hAnsi="Times New Roman"/>
                <w:sz w:val="18"/>
                <w:szCs w:val="18"/>
              </w:rPr>
              <w:br w:type="page"/>
            </w:r>
            <w:r>
              <w:rPr>
                <w:rFonts w:ascii="Times New Roman" w:hAnsi="Times New Roman"/>
                <w:sz w:val="18"/>
                <w:szCs w:val="18"/>
              </w:rPr>
              <w:t>2.《省物价局 省教育厅 省人力资源和社会保障厅关于推进民办教育收费改革的指导意见》（苏价费〔2018〕69号）。</w:t>
            </w:r>
            <w:r>
              <w:rPr>
                <w:rFonts w:ascii="Times New Roman" w:hAnsi="Times New Roman"/>
                <w:sz w:val="18"/>
                <w:szCs w:val="18"/>
              </w:rPr>
              <w:br w:type="page"/>
            </w:r>
          </w:p>
        </w:tc>
        <w:tc>
          <w:tcPr>
            <w:tcW w:w="355" w:type="pct"/>
            <w:tcBorders>
              <w:top w:val="nil"/>
              <w:left w:val="nil"/>
              <w:bottom w:val="single" w:color="auto" w:sz="4" w:space="0"/>
              <w:right w:val="single" w:color="auto" w:sz="4" w:space="0"/>
            </w:tcBorders>
            <w:noWrap/>
            <w:vAlign w:val="center"/>
          </w:tcPr>
          <w:p w14:paraId="0A1E674D">
            <w:pPr>
              <w:spacing w:line="240" w:lineRule="exact"/>
              <w:jc w:val="center"/>
              <w:rPr>
                <w:rFonts w:ascii="Times New Roman" w:hAnsi="Times New Roman"/>
                <w:sz w:val="18"/>
                <w:szCs w:val="18"/>
                <w:highlight w:val="yellow"/>
              </w:rPr>
            </w:pPr>
            <w:r>
              <w:rPr>
                <w:rFonts w:ascii="Times New Roman" w:hAnsi="Times New Roman"/>
                <w:color w:val="000000"/>
                <w:sz w:val="18"/>
                <w:szCs w:val="18"/>
              </w:rPr>
              <w:t>经营服务性收费</w:t>
            </w:r>
          </w:p>
        </w:tc>
        <w:tc>
          <w:tcPr>
            <w:tcW w:w="1128" w:type="pct"/>
            <w:tcBorders>
              <w:top w:val="nil"/>
              <w:left w:val="nil"/>
              <w:bottom w:val="single" w:color="auto" w:sz="4" w:space="0"/>
              <w:right w:val="single" w:color="auto" w:sz="4" w:space="0"/>
            </w:tcBorders>
            <w:noWrap/>
            <w:vAlign w:val="center"/>
          </w:tcPr>
          <w:p w14:paraId="5FFC2A05">
            <w:pPr>
              <w:spacing w:line="240" w:lineRule="exact"/>
              <w:rPr>
                <w:rFonts w:ascii="Times New Roman" w:hAnsi="Times New Roman"/>
                <w:sz w:val="18"/>
                <w:szCs w:val="18"/>
                <w:highlight w:val="yellow"/>
              </w:rPr>
            </w:pPr>
            <w:r>
              <w:rPr>
                <w:rFonts w:ascii="Times New Roman" w:hAnsi="Times New Roman"/>
                <w:sz w:val="18"/>
                <w:szCs w:val="18"/>
              </w:rPr>
              <w:t>　</w:t>
            </w:r>
          </w:p>
        </w:tc>
      </w:tr>
      <w:tr w14:paraId="1464A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restart"/>
            <w:tcBorders>
              <w:top w:val="nil"/>
              <w:left w:val="single" w:color="auto" w:sz="4" w:space="0"/>
              <w:bottom w:val="single" w:color="auto" w:sz="4" w:space="0"/>
              <w:right w:val="single" w:color="auto" w:sz="4" w:space="0"/>
            </w:tcBorders>
            <w:noWrap/>
            <w:vAlign w:val="center"/>
          </w:tcPr>
          <w:p w14:paraId="0E27048C">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教育</w:t>
            </w:r>
          </w:p>
          <w:p w14:paraId="379BD72D">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考试</w:t>
            </w:r>
          </w:p>
        </w:tc>
        <w:tc>
          <w:tcPr>
            <w:tcW w:w="363" w:type="pct"/>
            <w:tcBorders>
              <w:top w:val="nil"/>
              <w:left w:val="nil"/>
              <w:bottom w:val="single" w:color="auto" w:sz="4" w:space="0"/>
              <w:right w:val="single" w:color="auto" w:sz="4" w:space="0"/>
            </w:tcBorders>
            <w:noWrap/>
            <w:vAlign w:val="center"/>
          </w:tcPr>
          <w:p w14:paraId="2541D27C">
            <w:pPr>
              <w:spacing w:line="240" w:lineRule="exact"/>
              <w:rPr>
                <w:rFonts w:ascii="Times New Roman" w:hAnsi="Times New Roman"/>
                <w:b/>
                <w:bCs/>
                <w:color w:val="000000"/>
                <w:sz w:val="18"/>
                <w:szCs w:val="18"/>
              </w:rPr>
            </w:pPr>
            <w:r>
              <w:rPr>
                <w:rFonts w:ascii="Times New Roman" w:hAnsi="Times New Roman"/>
                <w:b/>
                <w:bCs/>
                <w:color w:val="000000"/>
                <w:sz w:val="18"/>
                <w:szCs w:val="18"/>
              </w:rPr>
              <w:t>教育考试中心</w:t>
            </w:r>
          </w:p>
        </w:tc>
        <w:tc>
          <w:tcPr>
            <w:tcW w:w="304" w:type="pct"/>
            <w:tcBorders>
              <w:top w:val="nil"/>
              <w:left w:val="nil"/>
              <w:bottom w:val="single" w:color="auto" w:sz="4" w:space="0"/>
              <w:right w:val="single" w:color="auto" w:sz="4" w:space="0"/>
            </w:tcBorders>
            <w:noWrap/>
            <w:vAlign w:val="center"/>
          </w:tcPr>
          <w:p w14:paraId="114970AF">
            <w:pPr>
              <w:spacing w:line="240" w:lineRule="exact"/>
              <w:rPr>
                <w:rFonts w:ascii="Times New Roman" w:hAnsi="Times New Roman"/>
                <w:b/>
                <w:bCs/>
                <w:color w:val="000000"/>
                <w:sz w:val="18"/>
                <w:szCs w:val="18"/>
              </w:rPr>
            </w:pPr>
          </w:p>
        </w:tc>
        <w:tc>
          <w:tcPr>
            <w:tcW w:w="588" w:type="pct"/>
            <w:tcBorders>
              <w:top w:val="nil"/>
              <w:left w:val="nil"/>
              <w:bottom w:val="single" w:color="auto" w:sz="4" w:space="0"/>
              <w:right w:val="single" w:color="auto" w:sz="4" w:space="0"/>
            </w:tcBorders>
            <w:noWrap/>
            <w:vAlign w:val="center"/>
          </w:tcPr>
          <w:p w14:paraId="65CC9998">
            <w:pPr>
              <w:spacing w:line="240" w:lineRule="exact"/>
              <w:rPr>
                <w:rFonts w:ascii="Times New Roman" w:hAnsi="Times New Roman"/>
                <w:color w:val="000000"/>
                <w:sz w:val="18"/>
                <w:szCs w:val="18"/>
              </w:rPr>
            </w:pPr>
          </w:p>
        </w:tc>
        <w:tc>
          <w:tcPr>
            <w:tcW w:w="367" w:type="pct"/>
            <w:tcBorders>
              <w:top w:val="nil"/>
              <w:left w:val="nil"/>
              <w:bottom w:val="single" w:color="auto" w:sz="4" w:space="0"/>
              <w:right w:val="single" w:color="auto" w:sz="4" w:space="0"/>
            </w:tcBorders>
            <w:noWrap/>
            <w:vAlign w:val="center"/>
          </w:tcPr>
          <w:p w14:paraId="2D8218D8">
            <w:pPr>
              <w:spacing w:line="240" w:lineRule="exact"/>
              <w:jc w:val="center"/>
              <w:rPr>
                <w:rFonts w:ascii="Times New Roman" w:hAnsi="Times New Roman"/>
                <w:color w:val="000000"/>
                <w:sz w:val="18"/>
                <w:szCs w:val="18"/>
              </w:rPr>
            </w:pPr>
          </w:p>
        </w:tc>
        <w:tc>
          <w:tcPr>
            <w:tcW w:w="330" w:type="pct"/>
            <w:tcBorders>
              <w:top w:val="nil"/>
              <w:left w:val="nil"/>
              <w:bottom w:val="single" w:color="auto" w:sz="4" w:space="0"/>
              <w:right w:val="single" w:color="auto" w:sz="4" w:space="0"/>
            </w:tcBorders>
            <w:noWrap/>
            <w:vAlign w:val="center"/>
          </w:tcPr>
          <w:p w14:paraId="10A38E69">
            <w:pPr>
              <w:spacing w:line="240" w:lineRule="exact"/>
              <w:jc w:val="center"/>
              <w:rPr>
                <w:rFonts w:ascii="Times New Roman" w:hAnsi="Times New Roman"/>
                <w:color w:val="000000"/>
                <w:sz w:val="18"/>
                <w:szCs w:val="18"/>
              </w:rPr>
            </w:pPr>
          </w:p>
        </w:tc>
        <w:tc>
          <w:tcPr>
            <w:tcW w:w="266" w:type="pct"/>
            <w:tcBorders>
              <w:top w:val="nil"/>
              <w:left w:val="nil"/>
              <w:bottom w:val="single" w:color="auto" w:sz="4" w:space="0"/>
              <w:right w:val="single" w:color="auto" w:sz="4" w:space="0"/>
            </w:tcBorders>
            <w:noWrap/>
            <w:vAlign w:val="center"/>
          </w:tcPr>
          <w:p w14:paraId="37D74953">
            <w:pPr>
              <w:spacing w:line="240" w:lineRule="exact"/>
              <w:jc w:val="center"/>
              <w:rPr>
                <w:rFonts w:ascii="Times New Roman" w:hAnsi="Times New Roman"/>
                <w:color w:val="000000"/>
                <w:sz w:val="18"/>
                <w:szCs w:val="18"/>
              </w:rPr>
            </w:pPr>
            <w:r>
              <w:rPr>
                <w:rFonts w:ascii="Times New Roman" w:hAnsi="Times New Roman"/>
                <w:color w:val="000000"/>
                <w:sz w:val="18"/>
                <w:szCs w:val="18"/>
              </w:rPr>
              <w:t>教育</w:t>
            </w:r>
          </w:p>
        </w:tc>
        <w:tc>
          <w:tcPr>
            <w:tcW w:w="940" w:type="pct"/>
            <w:tcBorders>
              <w:top w:val="nil"/>
              <w:left w:val="nil"/>
              <w:bottom w:val="single" w:color="auto" w:sz="4" w:space="0"/>
              <w:right w:val="single" w:color="auto" w:sz="4" w:space="0"/>
            </w:tcBorders>
            <w:noWrap/>
            <w:vAlign w:val="center"/>
          </w:tcPr>
          <w:p w14:paraId="7A48CCA2">
            <w:pPr>
              <w:spacing w:line="240" w:lineRule="exact"/>
              <w:rPr>
                <w:rFonts w:ascii="Times New Roman" w:hAnsi="Times New Roman"/>
                <w:color w:val="000000"/>
                <w:sz w:val="18"/>
                <w:szCs w:val="18"/>
              </w:rPr>
            </w:pPr>
          </w:p>
        </w:tc>
        <w:tc>
          <w:tcPr>
            <w:tcW w:w="355" w:type="pct"/>
            <w:tcBorders>
              <w:top w:val="nil"/>
              <w:left w:val="nil"/>
              <w:bottom w:val="single" w:color="auto" w:sz="4" w:space="0"/>
              <w:right w:val="single" w:color="auto" w:sz="4" w:space="0"/>
            </w:tcBorders>
            <w:noWrap/>
            <w:vAlign w:val="center"/>
          </w:tcPr>
          <w:p w14:paraId="043447CD">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0141EC05">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64B30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354" w:type="pct"/>
            <w:vMerge w:val="continue"/>
            <w:tcBorders>
              <w:top w:val="nil"/>
              <w:left w:val="single" w:color="auto" w:sz="4" w:space="0"/>
              <w:bottom w:val="single" w:color="auto" w:sz="4" w:space="0"/>
              <w:right w:val="single" w:color="auto" w:sz="4" w:space="0"/>
            </w:tcBorders>
            <w:noWrap/>
            <w:vAlign w:val="center"/>
          </w:tcPr>
          <w:p w14:paraId="6C531341"/>
        </w:tc>
        <w:tc>
          <w:tcPr>
            <w:tcW w:w="363" w:type="pct"/>
            <w:tcBorders>
              <w:top w:val="nil"/>
              <w:left w:val="nil"/>
              <w:bottom w:val="single" w:color="auto" w:sz="4" w:space="0"/>
              <w:right w:val="single" w:color="auto" w:sz="4" w:space="0"/>
            </w:tcBorders>
            <w:noWrap/>
            <w:vAlign w:val="center"/>
          </w:tcPr>
          <w:p w14:paraId="3B1449D7">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198D9583">
            <w:pPr>
              <w:spacing w:line="240" w:lineRule="exact"/>
              <w:rPr>
                <w:rFonts w:ascii="Times New Roman" w:hAnsi="Times New Roman"/>
                <w:b/>
                <w:bCs/>
                <w:color w:val="000000"/>
                <w:sz w:val="18"/>
                <w:szCs w:val="18"/>
              </w:rPr>
            </w:pPr>
            <w:r>
              <w:rPr>
                <w:rFonts w:ascii="Times New Roman" w:hAnsi="Times New Roman"/>
                <w:b/>
                <w:bCs/>
                <w:color w:val="000000"/>
                <w:sz w:val="18"/>
                <w:szCs w:val="18"/>
              </w:rPr>
              <w:t>（一）招生考试收费</w:t>
            </w:r>
          </w:p>
        </w:tc>
        <w:tc>
          <w:tcPr>
            <w:tcW w:w="588" w:type="pct"/>
            <w:tcBorders>
              <w:top w:val="nil"/>
              <w:left w:val="nil"/>
              <w:bottom w:val="single" w:color="auto" w:sz="4" w:space="0"/>
              <w:right w:val="single" w:color="auto" w:sz="4" w:space="0"/>
            </w:tcBorders>
            <w:noWrap/>
            <w:vAlign w:val="center"/>
          </w:tcPr>
          <w:p w14:paraId="4325A60E">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1689538C">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4CA234CD">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6B016257">
            <w:pPr>
              <w:spacing w:line="240" w:lineRule="exact"/>
              <w:jc w:val="center"/>
              <w:rPr>
                <w:rFonts w:ascii="Times New Roman" w:hAnsi="Times New Roman"/>
                <w:color w:val="000000"/>
                <w:sz w:val="18"/>
                <w:szCs w:val="18"/>
              </w:rPr>
            </w:pPr>
          </w:p>
        </w:tc>
        <w:tc>
          <w:tcPr>
            <w:tcW w:w="940" w:type="pct"/>
            <w:tcBorders>
              <w:top w:val="single" w:color="auto" w:sz="4" w:space="0"/>
              <w:left w:val="single" w:color="auto" w:sz="4" w:space="0"/>
              <w:bottom w:val="single" w:color="auto" w:sz="4" w:space="0"/>
              <w:right w:val="single" w:color="auto" w:sz="4" w:space="0"/>
            </w:tcBorders>
            <w:noWrap/>
            <w:vAlign w:val="center"/>
          </w:tcPr>
          <w:p w14:paraId="6CE2514C">
            <w:pPr>
              <w:spacing w:line="240" w:lineRule="exact"/>
              <w:rPr>
                <w:rFonts w:ascii="Times New Roman" w:hAnsi="Times New Roman"/>
                <w:color w:val="000000"/>
                <w:sz w:val="18"/>
                <w:szCs w:val="18"/>
              </w:rPr>
            </w:pPr>
            <w:r>
              <w:rPr>
                <w:rFonts w:ascii="Times New Roman" w:hAnsi="Times New Roman"/>
                <w:color w:val="000000"/>
                <w:sz w:val="18"/>
                <w:szCs w:val="18"/>
              </w:rPr>
              <w:t>《关于招生考试收费有关问题的通知》（苏教财〔2005〕27号、苏价费〔2005〕110号、苏财综〔2005〕27号）</w:t>
            </w:r>
          </w:p>
        </w:tc>
        <w:tc>
          <w:tcPr>
            <w:tcW w:w="355" w:type="pct"/>
            <w:tcBorders>
              <w:top w:val="nil"/>
              <w:left w:val="single" w:color="auto" w:sz="4" w:space="0"/>
              <w:bottom w:val="single" w:color="auto" w:sz="4" w:space="0"/>
              <w:right w:val="single" w:color="auto" w:sz="4" w:space="0"/>
            </w:tcBorders>
            <w:noWrap/>
            <w:vAlign w:val="center"/>
          </w:tcPr>
          <w:p w14:paraId="171B4143">
            <w:pPr>
              <w:spacing w:line="240" w:lineRule="exact"/>
              <w:jc w:val="center"/>
              <w:rPr>
                <w:rFonts w:ascii="Times New Roman" w:hAnsi="Times New Roman"/>
                <w:color w:val="000000"/>
                <w:sz w:val="18"/>
                <w:szCs w:val="18"/>
              </w:rPr>
            </w:pPr>
          </w:p>
        </w:tc>
        <w:tc>
          <w:tcPr>
            <w:tcW w:w="1128" w:type="pct"/>
            <w:tcBorders>
              <w:top w:val="nil"/>
              <w:left w:val="single" w:color="auto" w:sz="4" w:space="0"/>
              <w:bottom w:val="single" w:color="auto" w:sz="4" w:space="0"/>
              <w:right w:val="single" w:color="auto" w:sz="4" w:space="0"/>
            </w:tcBorders>
            <w:noWrap/>
            <w:vAlign w:val="center"/>
          </w:tcPr>
          <w:p w14:paraId="23FA2F0E">
            <w:pPr>
              <w:spacing w:line="240" w:lineRule="exact"/>
              <w:rPr>
                <w:rFonts w:ascii="Times New Roman" w:hAnsi="Times New Roman"/>
                <w:color w:val="000000"/>
                <w:sz w:val="18"/>
                <w:szCs w:val="18"/>
              </w:rPr>
            </w:pPr>
          </w:p>
        </w:tc>
      </w:tr>
      <w:tr w14:paraId="31F0F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354" w:type="pct"/>
            <w:vMerge w:val="continue"/>
            <w:tcBorders>
              <w:top w:val="nil"/>
              <w:left w:val="single" w:color="auto" w:sz="4" w:space="0"/>
              <w:bottom w:val="single" w:color="auto" w:sz="4" w:space="0"/>
              <w:right w:val="single" w:color="auto" w:sz="4" w:space="0"/>
            </w:tcBorders>
            <w:noWrap/>
            <w:vAlign w:val="center"/>
          </w:tcPr>
          <w:p w14:paraId="25EEE1F9"/>
        </w:tc>
        <w:tc>
          <w:tcPr>
            <w:tcW w:w="363" w:type="pct"/>
            <w:tcBorders>
              <w:top w:val="nil"/>
              <w:left w:val="nil"/>
              <w:bottom w:val="single" w:color="auto" w:sz="4" w:space="0"/>
              <w:right w:val="single" w:color="auto" w:sz="4" w:space="0"/>
            </w:tcBorders>
            <w:noWrap/>
            <w:vAlign w:val="center"/>
          </w:tcPr>
          <w:p w14:paraId="68FC8E2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E7A05D1">
            <w:pPr>
              <w:spacing w:line="240" w:lineRule="exact"/>
              <w:rPr>
                <w:rFonts w:ascii="Times New Roman" w:hAnsi="Times New Roman"/>
                <w:b/>
                <w:bCs/>
                <w:color w:val="000000"/>
                <w:sz w:val="18"/>
                <w:szCs w:val="18"/>
              </w:rPr>
            </w:pPr>
            <w:r>
              <w:rPr>
                <w:rFonts w:ascii="Times New Roman" w:hAnsi="Times New Roman"/>
                <w:b/>
                <w:bCs/>
                <w:color w:val="000000"/>
                <w:sz w:val="18"/>
                <w:szCs w:val="18"/>
              </w:rPr>
              <w:t>1.普通高中</w:t>
            </w:r>
          </w:p>
        </w:tc>
        <w:tc>
          <w:tcPr>
            <w:tcW w:w="588" w:type="pct"/>
            <w:tcBorders>
              <w:top w:val="nil"/>
              <w:left w:val="nil"/>
              <w:bottom w:val="single" w:color="auto" w:sz="4" w:space="0"/>
              <w:right w:val="single" w:color="auto" w:sz="4" w:space="0"/>
            </w:tcBorders>
            <w:noWrap/>
            <w:vAlign w:val="center"/>
          </w:tcPr>
          <w:p w14:paraId="437A35CF">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6C3E2444">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0AFE0F67">
            <w:pPr>
              <w:spacing w:line="240" w:lineRule="exact"/>
              <w:jc w:val="center"/>
              <w:rPr>
                <w:rFonts w:ascii="Times New Roman" w:hAnsi="Times New Roman"/>
                <w:color w:val="000000"/>
                <w:sz w:val="18"/>
                <w:szCs w:val="18"/>
              </w:rPr>
            </w:pPr>
            <w:r>
              <w:rPr>
                <w:rFonts w:ascii="Times New Roman" w:hAnsi="Times New Roman"/>
                <w:color w:val="000000"/>
                <w:sz w:val="18"/>
                <w:szCs w:val="18"/>
              </w:rPr>
              <w:t>中考学生</w:t>
            </w:r>
          </w:p>
        </w:tc>
        <w:tc>
          <w:tcPr>
            <w:tcW w:w="266" w:type="pct"/>
            <w:tcBorders>
              <w:top w:val="nil"/>
              <w:left w:val="nil"/>
              <w:bottom w:val="single" w:color="auto" w:sz="4" w:space="0"/>
              <w:right w:val="single" w:color="auto" w:sz="4" w:space="0"/>
            </w:tcBorders>
            <w:noWrap/>
            <w:vAlign w:val="center"/>
          </w:tcPr>
          <w:p w14:paraId="6379D708">
            <w:pPr>
              <w:spacing w:line="240" w:lineRule="exact"/>
              <w:jc w:val="center"/>
              <w:rPr>
                <w:rFonts w:ascii="Times New Roman" w:hAnsi="Times New Roman"/>
                <w:sz w:val="18"/>
                <w:szCs w:val="18"/>
              </w:rPr>
            </w:pPr>
          </w:p>
        </w:tc>
        <w:tc>
          <w:tcPr>
            <w:tcW w:w="940" w:type="pct"/>
            <w:vMerge w:val="restart"/>
            <w:tcBorders>
              <w:top w:val="single" w:color="auto" w:sz="4" w:space="0"/>
              <w:left w:val="single" w:color="auto" w:sz="4" w:space="0"/>
              <w:right w:val="single" w:color="auto" w:sz="4" w:space="0"/>
            </w:tcBorders>
            <w:noWrap/>
            <w:vAlign w:val="center"/>
          </w:tcPr>
          <w:p w14:paraId="3D337303">
            <w:pPr>
              <w:spacing w:line="240" w:lineRule="exact"/>
              <w:rPr>
                <w:rFonts w:ascii="Times New Roman" w:hAnsi="Times New Roman"/>
                <w:color w:val="000000"/>
                <w:sz w:val="18"/>
                <w:szCs w:val="18"/>
              </w:rPr>
            </w:pPr>
            <w:r>
              <w:rPr>
                <w:rFonts w:ascii="Times New Roman" w:hAnsi="Times New Roman"/>
                <w:color w:val="000000"/>
                <w:sz w:val="18"/>
                <w:szCs w:val="18"/>
              </w:rPr>
              <w:t>1.《关于招生考试收费有关问题的通知》（苏教财〔2005〕27号、苏价费〔2005〕110号、苏财综〔2005〕27号）；</w:t>
            </w:r>
          </w:p>
          <w:p w14:paraId="06E09A7A">
            <w:pPr>
              <w:spacing w:line="240" w:lineRule="exact"/>
              <w:rPr>
                <w:rFonts w:ascii="Times New Roman" w:hAnsi="Times New Roman"/>
                <w:color w:val="000000"/>
                <w:sz w:val="18"/>
                <w:szCs w:val="18"/>
              </w:rPr>
            </w:pPr>
            <w:r>
              <w:rPr>
                <w:rFonts w:ascii="Times New Roman" w:hAnsi="Times New Roman"/>
                <w:color w:val="000000"/>
                <w:sz w:val="18"/>
                <w:szCs w:val="18"/>
              </w:rPr>
              <w:t>2</w:t>
            </w:r>
            <w:r>
              <w:rPr>
                <w:rFonts w:ascii="Times New Roman" w:hAnsi="Times New Roman"/>
                <w:sz w:val="18"/>
                <w:szCs w:val="18"/>
              </w:rPr>
              <w:t>.《关于高中阶段招生考试收费的通知》（宿价费〔2005〕40号）。</w:t>
            </w:r>
          </w:p>
        </w:tc>
        <w:tc>
          <w:tcPr>
            <w:tcW w:w="355" w:type="pct"/>
            <w:tcBorders>
              <w:top w:val="nil"/>
              <w:left w:val="single" w:color="auto" w:sz="4" w:space="0"/>
              <w:bottom w:val="single" w:color="auto" w:sz="4" w:space="0"/>
              <w:right w:val="single" w:color="auto" w:sz="4" w:space="0"/>
            </w:tcBorders>
            <w:noWrap/>
            <w:vAlign w:val="center"/>
          </w:tcPr>
          <w:p w14:paraId="0E5831C8">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single" w:color="auto" w:sz="4" w:space="0"/>
              <w:bottom w:val="single" w:color="auto" w:sz="4" w:space="0"/>
              <w:right w:val="single" w:color="auto" w:sz="4" w:space="0"/>
            </w:tcBorders>
            <w:noWrap/>
            <w:vAlign w:val="center"/>
          </w:tcPr>
          <w:p w14:paraId="5E525EF7">
            <w:pPr>
              <w:spacing w:line="240" w:lineRule="exact"/>
              <w:rPr>
                <w:rFonts w:ascii="Times New Roman" w:hAnsi="Times New Roman"/>
                <w:color w:val="000000"/>
                <w:sz w:val="18"/>
                <w:szCs w:val="18"/>
              </w:rPr>
            </w:pPr>
            <w:r>
              <w:rPr>
                <w:rFonts w:ascii="Times New Roman" w:hAnsi="Times New Roman"/>
                <w:color w:val="000000"/>
                <w:sz w:val="18"/>
                <w:szCs w:val="18"/>
              </w:rPr>
              <w:t>教育部门委托学校收费，包括高中单独招生报名考试费。</w:t>
            </w:r>
          </w:p>
        </w:tc>
      </w:tr>
      <w:tr w14:paraId="136DB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561A1D7E"/>
        </w:tc>
        <w:tc>
          <w:tcPr>
            <w:tcW w:w="363" w:type="pct"/>
            <w:tcBorders>
              <w:top w:val="nil"/>
              <w:left w:val="nil"/>
              <w:bottom w:val="single" w:color="auto" w:sz="4" w:space="0"/>
              <w:right w:val="single" w:color="auto" w:sz="4" w:space="0"/>
            </w:tcBorders>
            <w:noWrap/>
            <w:vAlign w:val="center"/>
          </w:tcPr>
          <w:p w14:paraId="5FA98E7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22CBA28E">
            <w:pPr>
              <w:spacing w:line="240" w:lineRule="exact"/>
              <w:rPr>
                <w:rFonts w:ascii="Times New Roman" w:hAnsi="Times New Roman"/>
                <w:b/>
                <w:bCs/>
                <w:color w:val="000000"/>
                <w:sz w:val="18"/>
                <w:szCs w:val="18"/>
              </w:rPr>
            </w:pPr>
            <w:r>
              <w:rPr>
                <w:rFonts w:ascii="Times New Roman" w:hAnsi="Times New Roman"/>
                <w:b/>
                <w:bCs/>
                <w:color w:val="000000"/>
                <w:sz w:val="18"/>
                <w:szCs w:val="18"/>
              </w:rPr>
              <w:t>（1）报名费</w:t>
            </w:r>
          </w:p>
        </w:tc>
        <w:tc>
          <w:tcPr>
            <w:tcW w:w="588" w:type="pct"/>
            <w:tcBorders>
              <w:top w:val="nil"/>
              <w:left w:val="nil"/>
              <w:bottom w:val="single" w:color="auto" w:sz="4" w:space="0"/>
              <w:right w:val="single" w:color="auto" w:sz="4" w:space="0"/>
            </w:tcBorders>
            <w:noWrap/>
            <w:vAlign w:val="center"/>
          </w:tcPr>
          <w:p w14:paraId="2C40D265">
            <w:pPr>
              <w:spacing w:line="240" w:lineRule="exact"/>
              <w:rPr>
                <w:rFonts w:ascii="Times New Roman" w:hAnsi="Times New Roman"/>
                <w:color w:val="000000"/>
                <w:sz w:val="18"/>
                <w:szCs w:val="18"/>
              </w:rPr>
            </w:pPr>
            <w:r>
              <w:rPr>
                <w:rFonts w:ascii="Times New Roman" w:hAnsi="Times New Roman"/>
                <w:color w:val="000000"/>
                <w:sz w:val="18"/>
                <w:szCs w:val="18"/>
              </w:rPr>
              <w:t>12</w:t>
            </w:r>
          </w:p>
        </w:tc>
        <w:tc>
          <w:tcPr>
            <w:tcW w:w="367" w:type="pct"/>
            <w:tcBorders>
              <w:top w:val="nil"/>
              <w:left w:val="nil"/>
              <w:bottom w:val="single" w:color="auto" w:sz="4" w:space="0"/>
              <w:right w:val="single" w:color="auto" w:sz="4" w:space="0"/>
            </w:tcBorders>
            <w:noWrap/>
            <w:vAlign w:val="center"/>
          </w:tcPr>
          <w:p w14:paraId="0479CC72">
            <w:pPr>
              <w:spacing w:line="240" w:lineRule="exact"/>
              <w:jc w:val="center"/>
              <w:rPr>
                <w:rFonts w:ascii="Times New Roman" w:hAnsi="Times New Roman"/>
                <w:color w:val="000000"/>
                <w:sz w:val="18"/>
                <w:szCs w:val="18"/>
              </w:rPr>
            </w:pPr>
            <w:r>
              <w:rPr>
                <w:rFonts w:ascii="Times New Roman" w:hAnsi="Times New Roman"/>
                <w:color w:val="000000"/>
                <w:sz w:val="18"/>
                <w:szCs w:val="18"/>
              </w:rPr>
              <w:t>元/生</w:t>
            </w:r>
          </w:p>
        </w:tc>
        <w:tc>
          <w:tcPr>
            <w:tcW w:w="330" w:type="pct"/>
            <w:tcBorders>
              <w:top w:val="nil"/>
              <w:left w:val="nil"/>
              <w:bottom w:val="single" w:color="auto" w:sz="4" w:space="0"/>
              <w:right w:val="single" w:color="auto" w:sz="4" w:space="0"/>
            </w:tcBorders>
            <w:noWrap/>
            <w:vAlign w:val="center"/>
          </w:tcPr>
          <w:p w14:paraId="46506810">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27081A40">
            <w:pPr>
              <w:spacing w:line="240" w:lineRule="exact"/>
              <w:jc w:val="center"/>
              <w:rPr>
                <w:rFonts w:ascii="Times New Roman" w:hAnsi="Times New Roman"/>
                <w:color w:val="000000"/>
                <w:sz w:val="18"/>
                <w:szCs w:val="18"/>
              </w:rPr>
            </w:pPr>
          </w:p>
        </w:tc>
        <w:tc>
          <w:tcPr>
            <w:tcW w:w="940" w:type="pct"/>
            <w:vMerge w:val="continue"/>
            <w:tcBorders>
              <w:left w:val="single" w:color="auto" w:sz="4" w:space="0"/>
              <w:right w:val="single" w:color="auto" w:sz="4" w:space="0"/>
            </w:tcBorders>
            <w:noWrap/>
            <w:vAlign w:val="center"/>
          </w:tcPr>
          <w:p w14:paraId="1E7D5BEF"/>
        </w:tc>
        <w:tc>
          <w:tcPr>
            <w:tcW w:w="355" w:type="pct"/>
            <w:tcBorders>
              <w:top w:val="nil"/>
              <w:left w:val="single" w:color="auto" w:sz="4" w:space="0"/>
              <w:bottom w:val="single" w:color="auto" w:sz="4" w:space="0"/>
              <w:right w:val="single" w:color="auto" w:sz="4" w:space="0"/>
            </w:tcBorders>
            <w:noWrap/>
            <w:vAlign w:val="center"/>
          </w:tcPr>
          <w:p w14:paraId="423C9851">
            <w:pPr>
              <w:spacing w:line="240" w:lineRule="exact"/>
              <w:jc w:val="center"/>
              <w:rPr>
                <w:rFonts w:ascii="Times New Roman" w:hAnsi="Times New Roman"/>
                <w:color w:val="000000"/>
                <w:sz w:val="18"/>
                <w:szCs w:val="18"/>
              </w:rPr>
            </w:pPr>
          </w:p>
        </w:tc>
        <w:tc>
          <w:tcPr>
            <w:tcW w:w="1128" w:type="pct"/>
            <w:tcBorders>
              <w:top w:val="nil"/>
              <w:left w:val="single" w:color="auto" w:sz="4" w:space="0"/>
              <w:bottom w:val="single" w:color="auto" w:sz="4" w:space="0"/>
              <w:right w:val="single" w:color="auto" w:sz="4" w:space="0"/>
            </w:tcBorders>
            <w:noWrap/>
            <w:vAlign w:val="center"/>
          </w:tcPr>
          <w:p w14:paraId="4807EB02">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1E48B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7EC19252"/>
        </w:tc>
        <w:tc>
          <w:tcPr>
            <w:tcW w:w="363" w:type="pct"/>
            <w:tcBorders>
              <w:top w:val="nil"/>
              <w:left w:val="nil"/>
              <w:bottom w:val="single" w:color="auto" w:sz="4" w:space="0"/>
              <w:right w:val="single" w:color="auto" w:sz="4" w:space="0"/>
            </w:tcBorders>
            <w:noWrap/>
            <w:vAlign w:val="center"/>
          </w:tcPr>
          <w:p w14:paraId="70D44178">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38F3B53">
            <w:pPr>
              <w:spacing w:line="240" w:lineRule="exact"/>
              <w:rPr>
                <w:rFonts w:ascii="Times New Roman" w:hAnsi="Times New Roman"/>
                <w:b/>
                <w:bCs/>
                <w:color w:val="000000"/>
                <w:sz w:val="18"/>
                <w:szCs w:val="18"/>
              </w:rPr>
            </w:pPr>
            <w:r>
              <w:rPr>
                <w:rFonts w:ascii="Times New Roman" w:hAnsi="Times New Roman"/>
                <w:b/>
                <w:bCs/>
                <w:color w:val="000000"/>
                <w:sz w:val="18"/>
                <w:szCs w:val="18"/>
              </w:rPr>
              <w:t>（2）考试费</w:t>
            </w:r>
          </w:p>
        </w:tc>
        <w:tc>
          <w:tcPr>
            <w:tcW w:w="588" w:type="pct"/>
            <w:tcBorders>
              <w:top w:val="nil"/>
              <w:left w:val="nil"/>
              <w:bottom w:val="single" w:color="auto" w:sz="4" w:space="0"/>
              <w:right w:val="single" w:color="auto" w:sz="4" w:space="0"/>
            </w:tcBorders>
            <w:noWrap/>
            <w:vAlign w:val="center"/>
          </w:tcPr>
          <w:p w14:paraId="20F92923">
            <w:pPr>
              <w:spacing w:line="240" w:lineRule="exact"/>
              <w:rPr>
                <w:rFonts w:ascii="Times New Roman" w:hAnsi="Times New Roman"/>
                <w:color w:val="000000"/>
                <w:sz w:val="18"/>
                <w:szCs w:val="18"/>
              </w:rPr>
            </w:pPr>
            <w:r>
              <w:rPr>
                <w:rFonts w:ascii="Times New Roman" w:hAnsi="Times New Roman"/>
                <w:color w:val="000000"/>
                <w:sz w:val="18"/>
                <w:szCs w:val="18"/>
              </w:rPr>
              <w:t>9</w:t>
            </w:r>
          </w:p>
        </w:tc>
        <w:tc>
          <w:tcPr>
            <w:tcW w:w="367" w:type="pct"/>
            <w:tcBorders>
              <w:top w:val="nil"/>
              <w:left w:val="nil"/>
              <w:bottom w:val="single" w:color="auto" w:sz="4" w:space="0"/>
              <w:right w:val="single" w:color="auto" w:sz="4" w:space="0"/>
            </w:tcBorders>
            <w:noWrap/>
            <w:vAlign w:val="center"/>
          </w:tcPr>
          <w:p w14:paraId="04B27075">
            <w:pPr>
              <w:spacing w:line="240" w:lineRule="exact"/>
              <w:jc w:val="center"/>
              <w:rPr>
                <w:rFonts w:ascii="Times New Roman" w:hAnsi="Times New Roman"/>
                <w:color w:val="000000"/>
                <w:sz w:val="18"/>
                <w:szCs w:val="18"/>
              </w:rPr>
            </w:pPr>
            <w:r>
              <w:rPr>
                <w:rFonts w:ascii="Times New Roman" w:hAnsi="Times New Roman"/>
                <w:color w:val="000000"/>
                <w:sz w:val="18"/>
                <w:szCs w:val="18"/>
              </w:rPr>
              <w:t>元/门</w:t>
            </w:r>
          </w:p>
        </w:tc>
        <w:tc>
          <w:tcPr>
            <w:tcW w:w="330" w:type="pct"/>
            <w:tcBorders>
              <w:top w:val="nil"/>
              <w:left w:val="nil"/>
              <w:bottom w:val="single" w:color="auto" w:sz="4" w:space="0"/>
              <w:right w:val="single" w:color="auto" w:sz="4" w:space="0"/>
            </w:tcBorders>
            <w:noWrap/>
            <w:vAlign w:val="center"/>
          </w:tcPr>
          <w:p w14:paraId="5D221E96">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6D923DFE">
            <w:pPr>
              <w:spacing w:line="240" w:lineRule="exact"/>
              <w:jc w:val="center"/>
              <w:rPr>
                <w:rFonts w:ascii="Times New Roman" w:hAnsi="Times New Roman"/>
                <w:color w:val="000000"/>
                <w:sz w:val="18"/>
                <w:szCs w:val="18"/>
              </w:rPr>
            </w:pPr>
          </w:p>
        </w:tc>
        <w:tc>
          <w:tcPr>
            <w:tcW w:w="940" w:type="pct"/>
            <w:vMerge w:val="continue"/>
            <w:tcBorders>
              <w:left w:val="single" w:color="auto" w:sz="4" w:space="0"/>
              <w:right w:val="single" w:color="auto" w:sz="4" w:space="0"/>
            </w:tcBorders>
            <w:noWrap/>
            <w:vAlign w:val="center"/>
          </w:tcPr>
          <w:p w14:paraId="2A094436"/>
        </w:tc>
        <w:tc>
          <w:tcPr>
            <w:tcW w:w="355" w:type="pct"/>
            <w:tcBorders>
              <w:top w:val="nil"/>
              <w:left w:val="single" w:color="auto" w:sz="4" w:space="0"/>
              <w:bottom w:val="single" w:color="auto" w:sz="4" w:space="0"/>
              <w:right w:val="single" w:color="auto" w:sz="4" w:space="0"/>
            </w:tcBorders>
            <w:noWrap/>
            <w:vAlign w:val="center"/>
          </w:tcPr>
          <w:p w14:paraId="6BCBF4B7">
            <w:pPr>
              <w:spacing w:line="240" w:lineRule="exact"/>
              <w:jc w:val="center"/>
              <w:rPr>
                <w:rFonts w:ascii="Times New Roman" w:hAnsi="Times New Roman"/>
                <w:color w:val="000000"/>
                <w:sz w:val="18"/>
                <w:szCs w:val="18"/>
              </w:rPr>
            </w:pPr>
          </w:p>
        </w:tc>
        <w:tc>
          <w:tcPr>
            <w:tcW w:w="1128" w:type="pct"/>
            <w:tcBorders>
              <w:top w:val="nil"/>
              <w:left w:val="single" w:color="auto" w:sz="4" w:space="0"/>
              <w:bottom w:val="single" w:color="auto" w:sz="4" w:space="0"/>
              <w:right w:val="single" w:color="auto" w:sz="4" w:space="0"/>
            </w:tcBorders>
            <w:noWrap/>
            <w:vAlign w:val="center"/>
          </w:tcPr>
          <w:p w14:paraId="66F1192E">
            <w:pPr>
              <w:spacing w:line="240" w:lineRule="exact"/>
              <w:rPr>
                <w:rFonts w:ascii="Times New Roman" w:hAnsi="Times New Roman"/>
                <w:color w:val="000000"/>
                <w:sz w:val="18"/>
                <w:szCs w:val="18"/>
              </w:rPr>
            </w:pPr>
            <w:r>
              <w:rPr>
                <w:rFonts w:ascii="Times New Roman" w:hAnsi="Times New Roman"/>
                <w:color w:val="000000"/>
                <w:sz w:val="18"/>
                <w:szCs w:val="18"/>
              </w:rPr>
              <w:t>含体育考试、总门数不超过7门</w:t>
            </w:r>
          </w:p>
        </w:tc>
      </w:tr>
      <w:tr w14:paraId="7AD74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05886A3E"/>
        </w:tc>
        <w:tc>
          <w:tcPr>
            <w:tcW w:w="363" w:type="pct"/>
            <w:tcBorders>
              <w:top w:val="nil"/>
              <w:left w:val="nil"/>
              <w:bottom w:val="single" w:color="auto" w:sz="4" w:space="0"/>
              <w:right w:val="single" w:color="auto" w:sz="4" w:space="0"/>
            </w:tcBorders>
            <w:noWrap/>
            <w:vAlign w:val="center"/>
          </w:tcPr>
          <w:p w14:paraId="1931800B">
            <w:pPr>
              <w:spacing w:line="240" w:lineRule="exact"/>
              <w:rPr>
                <w:rFonts w:ascii="Times New Roman" w:hAnsi="Times New Roman"/>
                <w:b/>
                <w:bCs/>
                <w:color w:val="000000"/>
                <w:sz w:val="18"/>
                <w:szCs w:val="18"/>
              </w:rPr>
            </w:pPr>
          </w:p>
        </w:tc>
        <w:tc>
          <w:tcPr>
            <w:tcW w:w="304" w:type="pct"/>
            <w:tcBorders>
              <w:top w:val="nil"/>
              <w:left w:val="nil"/>
              <w:bottom w:val="single" w:color="auto" w:sz="4" w:space="0"/>
              <w:right w:val="single" w:color="auto" w:sz="4" w:space="0"/>
            </w:tcBorders>
            <w:noWrap/>
            <w:vAlign w:val="center"/>
          </w:tcPr>
          <w:p w14:paraId="4FCE1D5A">
            <w:pPr>
              <w:spacing w:line="240" w:lineRule="exact"/>
              <w:rPr>
                <w:rFonts w:ascii="Times New Roman" w:hAnsi="Times New Roman"/>
                <w:b/>
                <w:bCs/>
                <w:color w:val="000000"/>
                <w:sz w:val="18"/>
                <w:szCs w:val="18"/>
              </w:rPr>
            </w:pPr>
            <w:r>
              <w:rPr>
                <w:rFonts w:ascii="Times New Roman" w:hAnsi="Times New Roman"/>
                <w:b/>
                <w:bCs/>
                <w:color w:val="000000"/>
                <w:sz w:val="18"/>
                <w:szCs w:val="18"/>
              </w:rPr>
              <w:t>（3）体育、艺术加试费</w:t>
            </w:r>
          </w:p>
        </w:tc>
        <w:tc>
          <w:tcPr>
            <w:tcW w:w="588" w:type="pct"/>
            <w:tcBorders>
              <w:top w:val="nil"/>
              <w:left w:val="nil"/>
              <w:bottom w:val="single" w:color="auto" w:sz="4" w:space="0"/>
              <w:right w:val="single" w:color="auto" w:sz="4" w:space="0"/>
            </w:tcBorders>
            <w:noWrap/>
            <w:vAlign w:val="center"/>
          </w:tcPr>
          <w:p w14:paraId="360799DF">
            <w:pPr>
              <w:spacing w:line="240" w:lineRule="exact"/>
              <w:rPr>
                <w:rFonts w:ascii="Times New Roman" w:hAnsi="Times New Roman"/>
                <w:color w:val="000000"/>
                <w:sz w:val="18"/>
                <w:szCs w:val="18"/>
              </w:rPr>
            </w:pPr>
            <w:r>
              <w:rPr>
                <w:rFonts w:ascii="Times New Roman" w:hAnsi="Times New Roman"/>
                <w:color w:val="000000"/>
                <w:sz w:val="18"/>
                <w:szCs w:val="18"/>
              </w:rPr>
              <w:t>10</w:t>
            </w:r>
          </w:p>
        </w:tc>
        <w:tc>
          <w:tcPr>
            <w:tcW w:w="367" w:type="pct"/>
            <w:tcBorders>
              <w:top w:val="nil"/>
              <w:left w:val="nil"/>
              <w:bottom w:val="single" w:color="auto" w:sz="4" w:space="0"/>
              <w:right w:val="single" w:color="auto" w:sz="4" w:space="0"/>
            </w:tcBorders>
            <w:noWrap/>
            <w:vAlign w:val="center"/>
          </w:tcPr>
          <w:p w14:paraId="3D23DF14">
            <w:pPr>
              <w:spacing w:line="240" w:lineRule="exact"/>
              <w:jc w:val="center"/>
              <w:rPr>
                <w:rFonts w:ascii="Times New Roman" w:hAnsi="Times New Roman"/>
                <w:color w:val="000000"/>
                <w:sz w:val="18"/>
                <w:szCs w:val="18"/>
              </w:rPr>
            </w:pPr>
            <w:r>
              <w:rPr>
                <w:rFonts w:ascii="Times New Roman" w:hAnsi="Times New Roman"/>
                <w:color w:val="000000"/>
                <w:sz w:val="18"/>
                <w:szCs w:val="18"/>
              </w:rPr>
              <w:t>元/门</w:t>
            </w:r>
          </w:p>
        </w:tc>
        <w:tc>
          <w:tcPr>
            <w:tcW w:w="330" w:type="pct"/>
            <w:tcBorders>
              <w:top w:val="nil"/>
              <w:left w:val="nil"/>
              <w:bottom w:val="single" w:color="auto" w:sz="4" w:space="0"/>
              <w:right w:val="single" w:color="auto" w:sz="4" w:space="0"/>
            </w:tcBorders>
            <w:noWrap/>
            <w:vAlign w:val="center"/>
          </w:tcPr>
          <w:p w14:paraId="313A93B7">
            <w:pPr>
              <w:spacing w:line="240" w:lineRule="exact"/>
              <w:jc w:val="center"/>
              <w:rPr>
                <w:rFonts w:ascii="Times New Roman" w:hAnsi="Times New Roman"/>
                <w:color w:val="000000"/>
                <w:sz w:val="18"/>
                <w:szCs w:val="18"/>
              </w:rPr>
            </w:pPr>
            <w:r>
              <w:rPr>
                <w:rFonts w:ascii="Times New Roman" w:hAnsi="Times New Roman"/>
                <w:color w:val="000000"/>
                <w:sz w:val="18"/>
                <w:szCs w:val="18"/>
              </w:rPr>
              <w:t>考生</w:t>
            </w:r>
          </w:p>
        </w:tc>
        <w:tc>
          <w:tcPr>
            <w:tcW w:w="266" w:type="pct"/>
            <w:tcBorders>
              <w:top w:val="nil"/>
              <w:left w:val="nil"/>
              <w:bottom w:val="single" w:color="auto" w:sz="4" w:space="0"/>
              <w:right w:val="single" w:color="auto" w:sz="4" w:space="0"/>
            </w:tcBorders>
            <w:noWrap/>
            <w:vAlign w:val="center"/>
          </w:tcPr>
          <w:p w14:paraId="75E942C6">
            <w:pPr>
              <w:spacing w:line="240" w:lineRule="exact"/>
              <w:jc w:val="center"/>
              <w:rPr>
                <w:rFonts w:ascii="Times New Roman" w:hAnsi="Times New Roman"/>
                <w:sz w:val="18"/>
                <w:szCs w:val="18"/>
              </w:rPr>
            </w:pPr>
          </w:p>
        </w:tc>
        <w:tc>
          <w:tcPr>
            <w:tcW w:w="940" w:type="pct"/>
            <w:vMerge w:val="continue"/>
            <w:tcBorders>
              <w:left w:val="single" w:color="auto" w:sz="4" w:space="0"/>
              <w:bottom w:val="single" w:color="auto" w:sz="4" w:space="0"/>
              <w:right w:val="single" w:color="auto" w:sz="4" w:space="0"/>
            </w:tcBorders>
            <w:noWrap/>
            <w:vAlign w:val="center"/>
          </w:tcPr>
          <w:p w14:paraId="497825F0"/>
        </w:tc>
        <w:tc>
          <w:tcPr>
            <w:tcW w:w="355" w:type="pct"/>
            <w:tcBorders>
              <w:top w:val="nil"/>
              <w:left w:val="nil"/>
              <w:bottom w:val="single" w:color="auto" w:sz="4" w:space="0"/>
              <w:right w:val="single" w:color="auto" w:sz="4" w:space="0"/>
            </w:tcBorders>
            <w:noWrap/>
            <w:vAlign w:val="center"/>
          </w:tcPr>
          <w:p w14:paraId="5BD0B5D1">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70D92667">
            <w:pPr>
              <w:spacing w:line="240" w:lineRule="exact"/>
              <w:rPr>
                <w:rFonts w:ascii="Times New Roman" w:hAnsi="Times New Roman"/>
                <w:sz w:val="18"/>
                <w:szCs w:val="18"/>
              </w:rPr>
            </w:pPr>
            <w:r>
              <w:rPr>
                <w:rFonts w:ascii="Times New Roman" w:hAnsi="Times New Roman"/>
                <w:sz w:val="18"/>
                <w:szCs w:val="18"/>
              </w:rPr>
              <w:t>报考中等职业学校艺术、体育专业学生</w:t>
            </w:r>
          </w:p>
        </w:tc>
      </w:tr>
      <w:tr w14:paraId="153A7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DD39480"/>
        </w:tc>
        <w:tc>
          <w:tcPr>
            <w:tcW w:w="363" w:type="pct"/>
            <w:tcBorders>
              <w:top w:val="nil"/>
              <w:left w:val="nil"/>
              <w:bottom w:val="single" w:color="auto" w:sz="4" w:space="0"/>
              <w:right w:val="single" w:color="auto" w:sz="4" w:space="0"/>
            </w:tcBorders>
            <w:noWrap/>
            <w:vAlign w:val="center"/>
          </w:tcPr>
          <w:p w14:paraId="50585FD8">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2B0CFA54">
            <w:pPr>
              <w:spacing w:line="240" w:lineRule="exact"/>
              <w:rPr>
                <w:rFonts w:ascii="Times New Roman" w:hAnsi="Times New Roman"/>
                <w:b/>
                <w:bCs/>
                <w:sz w:val="18"/>
                <w:szCs w:val="18"/>
              </w:rPr>
            </w:pPr>
            <w:r>
              <w:rPr>
                <w:rFonts w:ascii="Times New Roman" w:hAnsi="Times New Roman"/>
                <w:b/>
                <w:bCs/>
                <w:sz w:val="18"/>
                <w:szCs w:val="18"/>
              </w:rPr>
              <w:t>2.中专校（招初中生）</w:t>
            </w:r>
          </w:p>
        </w:tc>
        <w:tc>
          <w:tcPr>
            <w:tcW w:w="588" w:type="pct"/>
            <w:tcBorders>
              <w:top w:val="nil"/>
              <w:left w:val="nil"/>
              <w:bottom w:val="single" w:color="auto" w:sz="4" w:space="0"/>
              <w:right w:val="single" w:color="auto" w:sz="4" w:space="0"/>
            </w:tcBorders>
            <w:noWrap/>
            <w:vAlign w:val="center"/>
          </w:tcPr>
          <w:p w14:paraId="00F61E95">
            <w:pPr>
              <w:spacing w:line="240" w:lineRule="exact"/>
              <w:rPr>
                <w:rFonts w:ascii="Times New Roman" w:hAnsi="Times New Roman"/>
                <w:sz w:val="18"/>
                <w:szCs w:val="18"/>
              </w:rPr>
            </w:pPr>
            <w:r>
              <w:rPr>
                <w:rFonts w:ascii="Times New Roman" w:hAnsi="Times New Roman"/>
                <w:sz w:val="18"/>
                <w:szCs w:val="18"/>
              </w:rPr>
              <w:t>　</w:t>
            </w:r>
          </w:p>
        </w:tc>
        <w:tc>
          <w:tcPr>
            <w:tcW w:w="367" w:type="pct"/>
            <w:tcBorders>
              <w:top w:val="nil"/>
              <w:left w:val="nil"/>
              <w:bottom w:val="single" w:color="auto" w:sz="4" w:space="0"/>
              <w:right w:val="single" w:color="auto" w:sz="4" w:space="0"/>
            </w:tcBorders>
            <w:noWrap/>
            <w:vAlign w:val="center"/>
          </w:tcPr>
          <w:p w14:paraId="67DDF3B2">
            <w:pPr>
              <w:spacing w:line="240" w:lineRule="exact"/>
              <w:jc w:val="center"/>
              <w:rPr>
                <w:rFonts w:ascii="Times New Roman" w:hAnsi="Times New Roman"/>
                <w:sz w:val="18"/>
                <w:szCs w:val="18"/>
              </w:rPr>
            </w:pPr>
            <w:r>
              <w:rPr>
                <w:rFonts w:ascii="Times New Roman" w:hAnsi="Times New Roman"/>
                <w:sz w:val="18"/>
                <w:szCs w:val="18"/>
              </w:rPr>
              <w:t>　</w:t>
            </w:r>
          </w:p>
        </w:tc>
        <w:tc>
          <w:tcPr>
            <w:tcW w:w="330" w:type="pct"/>
            <w:tcBorders>
              <w:top w:val="nil"/>
              <w:left w:val="nil"/>
              <w:bottom w:val="single" w:color="auto" w:sz="4" w:space="0"/>
              <w:right w:val="single" w:color="auto" w:sz="4" w:space="0"/>
            </w:tcBorders>
            <w:noWrap/>
            <w:vAlign w:val="center"/>
          </w:tcPr>
          <w:p w14:paraId="659A868B">
            <w:pPr>
              <w:spacing w:line="240" w:lineRule="exact"/>
              <w:jc w:val="center"/>
              <w:rPr>
                <w:rFonts w:ascii="Times New Roman" w:hAnsi="Times New Roman"/>
                <w:sz w:val="18"/>
                <w:szCs w:val="18"/>
              </w:rPr>
            </w:pPr>
          </w:p>
        </w:tc>
        <w:tc>
          <w:tcPr>
            <w:tcW w:w="266" w:type="pct"/>
            <w:tcBorders>
              <w:top w:val="nil"/>
              <w:left w:val="nil"/>
              <w:bottom w:val="single" w:color="auto" w:sz="4" w:space="0"/>
              <w:right w:val="single" w:color="auto" w:sz="4" w:space="0"/>
            </w:tcBorders>
            <w:noWrap/>
            <w:vAlign w:val="center"/>
          </w:tcPr>
          <w:p w14:paraId="1391EF8C">
            <w:pPr>
              <w:spacing w:line="240" w:lineRule="exact"/>
              <w:jc w:val="center"/>
              <w:rPr>
                <w:rFonts w:ascii="Times New Roman" w:hAnsi="Times New Roman"/>
                <w:color w:val="000000"/>
                <w:sz w:val="18"/>
                <w:szCs w:val="18"/>
              </w:rPr>
            </w:pPr>
          </w:p>
        </w:tc>
        <w:tc>
          <w:tcPr>
            <w:tcW w:w="940" w:type="pct"/>
            <w:vMerge w:val="restart"/>
            <w:tcBorders>
              <w:top w:val="single" w:color="auto" w:sz="4" w:space="0"/>
              <w:left w:val="single" w:color="auto" w:sz="4" w:space="0"/>
              <w:right w:val="single" w:color="auto" w:sz="4" w:space="0"/>
            </w:tcBorders>
            <w:noWrap/>
            <w:vAlign w:val="center"/>
          </w:tcPr>
          <w:p w14:paraId="0359C7E6">
            <w:pPr>
              <w:spacing w:line="240" w:lineRule="exact"/>
              <w:rPr>
                <w:rFonts w:ascii="Times New Roman" w:hAnsi="Times New Roman"/>
                <w:sz w:val="18"/>
                <w:szCs w:val="18"/>
              </w:rPr>
            </w:pPr>
            <w:r>
              <w:rPr>
                <w:rFonts w:ascii="Times New Roman" w:hAnsi="Times New Roman"/>
                <w:sz w:val="18"/>
                <w:szCs w:val="18"/>
              </w:rPr>
              <w:t>《关于招生考试收费有关问题的通知》（苏教财〔2005〕27号、苏价费〔2005〕110号、苏财综〔2005〕27号）</w:t>
            </w:r>
          </w:p>
        </w:tc>
        <w:tc>
          <w:tcPr>
            <w:tcW w:w="355" w:type="pct"/>
            <w:tcBorders>
              <w:top w:val="nil"/>
              <w:left w:val="nil"/>
              <w:bottom w:val="single" w:color="auto" w:sz="4" w:space="0"/>
              <w:right w:val="single" w:color="auto" w:sz="4" w:space="0"/>
            </w:tcBorders>
            <w:noWrap/>
            <w:vAlign w:val="center"/>
          </w:tcPr>
          <w:p w14:paraId="5F42B475">
            <w:pPr>
              <w:spacing w:line="240" w:lineRule="exact"/>
              <w:jc w:val="center"/>
              <w:rPr>
                <w:rFonts w:ascii="Times New Roman" w:hAnsi="Times New Roman"/>
                <w:sz w:val="18"/>
                <w:szCs w:val="18"/>
              </w:rPr>
            </w:pPr>
            <w:r>
              <w:rPr>
                <w:rFonts w:ascii="Times New Roman" w:hAnsi="Times New Roman"/>
                <w:sz w:val="18"/>
                <w:szCs w:val="18"/>
              </w:rPr>
              <w:t>行政事业性收费</w:t>
            </w:r>
          </w:p>
        </w:tc>
        <w:tc>
          <w:tcPr>
            <w:tcW w:w="1128" w:type="pct"/>
            <w:tcBorders>
              <w:top w:val="nil"/>
              <w:left w:val="nil"/>
              <w:bottom w:val="single" w:color="auto" w:sz="4" w:space="0"/>
              <w:right w:val="single" w:color="auto" w:sz="4" w:space="0"/>
            </w:tcBorders>
            <w:noWrap/>
            <w:vAlign w:val="center"/>
          </w:tcPr>
          <w:p w14:paraId="53434E1C">
            <w:pPr>
              <w:spacing w:line="240" w:lineRule="exact"/>
              <w:rPr>
                <w:rFonts w:ascii="Times New Roman" w:hAnsi="Times New Roman"/>
                <w:sz w:val="18"/>
                <w:szCs w:val="18"/>
              </w:rPr>
            </w:pPr>
            <w:r>
              <w:rPr>
                <w:rFonts w:ascii="Times New Roman" w:hAnsi="Times New Roman"/>
                <w:sz w:val="18"/>
                <w:szCs w:val="18"/>
              </w:rPr>
              <w:t>教育部门委托学校收费</w:t>
            </w:r>
          </w:p>
        </w:tc>
      </w:tr>
      <w:tr w14:paraId="25324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5696ADC"/>
        </w:tc>
        <w:tc>
          <w:tcPr>
            <w:tcW w:w="363" w:type="pct"/>
            <w:tcBorders>
              <w:top w:val="nil"/>
              <w:left w:val="nil"/>
              <w:bottom w:val="single" w:color="auto" w:sz="4" w:space="0"/>
              <w:right w:val="single" w:color="auto" w:sz="4" w:space="0"/>
            </w:tcBorders>
            <w:noWrap/>
            <w:vAlign w:val="center"/>
          </w:tcPr>
          <w:p w14:paraId="7E92F21C">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5A385186">
            <w:pPr>
              <w:spacing w:line="240" w:lineRule="exact"/>
              <w:rPr>
                <w:rFonts w:ascii="Times New Roman" w:hAnsi="Times New Roman"/>
                <w:b/>
                <w:bCs/>
                <w:sz w:val="18"/>
                <w:szCs w:val="18"/>
              </w:rPr>
            </w:pPr>
            <w:r>
              <w:rPr>
                <w:rFonts w:ascii="Times New Roman" w:hAnsi="Times New Roman"/>
                <w:b/>
                <w:bCs/>
                <w:sz w:val="18"/>
                <w:szCs w:val="18"/>
              </w:rPr>
              <w:t>（1）报名费</w:t>
            </w:r>
          </w:p>
        </w:tc>
        <w:tc>
          <w:tcPr>
            <w:tcW w:w="588" w:type="pct"/>
            <w:tcBorders>
              <w:top w:val="nil"/>
              <w:left w:val="nil"/>
              <w:bottom w:val="single" w:color="auto" w:sz="4" w:space="0"/>
              <w:right w:val="single" w:color="auto" w:sz="4" w:space="0"/>
            </w:tcBorders>
            <w:noWrap/>
            <w:vAlign w:val="center"/>
          </w:tcPr>
          <w:p w14:paraId="263DC93E">
            <w:pPr>
              <w:spacing w:line="240" w:lineRule="exact"/>
              <w:rPr>
                <w:rFonts w:ascii="Times New Roman" w:hAnsi="Times New Roman"/>
                <w:sz w:val="18"/>
                <w:szCs w:val="18"/>
              </w:rPr>
            </w:pPr>
            <w:r>
              <w:rPr>
                <w:rFonts w:ascii="Times New Roman" w:hAnsi="Times New Roman"/>
                <w:sz w:val="18"/>
                <w:szCs w:val="18"/>
              </w:rPr>
              <w:t>12</w:t>
            </w:r>
          </w:p>
        </w:tc>
        <w:tc>
          <w:tcPr>
            <w:tcW w:w="367" w:type="pct"/>
            <w:tcBorders>
              <w:top w:val="nil"/>
              <w:left w:val="nil"/>
              <w:bottom w:val="single" w:color="auto" w:sz="4" w:space="0"/>
              <w:right w:val="single" w:color="auto" w:sz="4" w:space="0"/>
            </w:tcBorders>
            <w:noWrap/>
            <w:vAlign w:val="center"/>
          </w:tcPr>
          <w:p w14:paraId="63C990F5">
            <w:pPr>
              <w:spacing w:line="240" w:lineRule="exact"/>
              <w:jc w:val="center"/>
              <w:rPr>
                <w:rFonts w:ascii="Times New Roman" w:hAnsi="Times New Roman"/>
                <w:sz w:val="18"/>
                <w:szCs w:val="18"/>
              </w:rPr>
            </w:pPr>
            <w:r>
              <w:rPr>
                <w:rFonts w:ascii="Times New Roman" w:hAnsi="Times New Roman"/>
                <w:sz w:val="18"/>
                <w:szCs w:val="18"/>
              </w:rPr>
              <w:t>元/生</w:t>
            </w:r>
          </w:p>
        </w:tc>
        <w:tc>
          <w:tcPr>
            <w:tcW w:w="330" w:type="pct"/>
            <w:tcBorders>
              <w:top w:val="nil"/>
              <w:left w:val="nil"/>
              <w:bottom w:val="single" w:color="auto" w:sz="4" w:space="0"/>
              <w:right w:val="single" w:color="auto" w:sz="4" w:space="0"/>
            </w:tcBorders>
            <w:noWrap/>
            <w:vAlign w:val="center"/>
          </w:tcPr>
          <w:p w14:paraId="26B1896B">
            <w:pPr>
              <w:spacing w:line="240" w:lineRule="exact"/>
              <w:jc w:val="center"/>
              <w:rPr>
                <w:rFonts w:ascii="Times New Roman" w:hAnsi="Times New Roman"/>
                <w:sz w:val="18"/>
                <w:szCs w:val="18"/>
              </w:rPr>
            </w:pPr>
            <w:r>
              <w:rPr>
                <w:rFonts w:ascii="Times New Roman" w:hAnsi="Times New Roman"/>
                <w:sz w:val="18"/>
                <w:szCs w:val="18"/>
              </w:rPr>
              <w:t>参加中考学生</w:t>
            </w:r>
          </w:p>
        </w:tc>
        <w:tc>
          <w:tcPr>
            <w:tcW w:w="266" w:type="pct"/>
            <w:tcBorders>
              <w:top w:val="nil"/>
              <w:left w:val="nil"/>
              <w:bottom w:val="single" w:color="auto" w:sz="4" w:space="0"/>
              <w:right w:val="single" w:color="auto" w:sz="4" w:space="0"/>
            </w:tcBorders>
            <w:noWrap/>
            <w:vAlign w:val="center"/>
          </w:tcPr>
          <w:p w14:paraId="6CABF5C7">
            <w:pPr>
              <w:spacing w:line="240" w:lineRule="exact"/>
              <w:jc w:val="center"/>
              <w:rPr>
                <w:rFonts w:ascii="Times New Roman" w:hAnsi="Times New Roman"/>
                <w:color w:val="000000"/>
                <w:sz w:val="18"/>
                <w:szCs w:val="18"/>
              </w:rPr>
            </w:pPr>
          </w:p>
        </w:tc>
        <w:tc>
          <w:tcPr>
            <w:tcW w:w="940" w:type="pct"/>
            <w:vMerge w:val="continue"/>
            <w:tcBorders>
              <w:left w:val="single" w:color="auto" w:sz="4" w:space="0"/>
              <w:right w:val="single" w:color="auto" w:sz="4" w:space="0"/>
            </w:tcBorders>
            <w:noWrap/>
            <w:vAlign w:val="center"/>
          </w:tcPr>
          <w:p w14:paraId="16F7DDD8"/>
        </w:tc>
        <w:tc>
          <w:tcPr>
            <w:tcW w:w="355" w:type="pct"/>
            <w:tcBorders>
              <w:top w:val="nil"/>
              <w:left w:val="nil"/>
              <w:bottom w:val="single" w:color="auto" w:sz="4" w:space="0"/>
              <w:right w:val="single" w:color="auto" w:sz="4" w:space="0"/>
            </w:tcBorders>
            <w:noWrap/>
            <w:vAlign w:val="center"/>
          </w:tcPr>
          <w:p w14:paraId="432E3F30">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3B9886BA">
            <w:pPr>
              <w:spacing w:line="240" w:lineRule="exact"/>
              <w:rPr>
                <w:rFonts w:ascii="Times New Roman" w:hAnsi="Times New Roman"/>
                <w:sz w:val="18"/>
                <w:szCs w:val="18"/>
              </w:rPr>
            </w:pPr>
            <w:r>
              <w:rPr>
                <w:rFonts w:ascii="Times New Roman" w:hAnsi="Times New Roman"/>
                <w:sz w:val="18"/>
                <w:szCs w:val="18"/>
              </w:rPr>
              <w:t>　</w:t>
            </w:r>
          </w:p>
        </w:tc>
      </w:tr>
      <w:tr w14:paraId="3F590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5B1F240"/>
        </w:tc>
        <w:tc>
          <w:tcPr>
            <w:tcW w:w="363" w:type="pct"/>
            <w:tcBorders>
              <w:top w:val="nil"/>
              <w:left w:val="nil"/>
              <w:bottom w:val="single" w:color="auto" w:sz="4" w:space="0"/>
              <w:right w:val="single" w:color="auto" w:sz="4" w:space="0"/>
            </w:tcBorders>
            <w:noWrap/>
            <w:vAlign w:val="center"/>
          </w:tcPr>
          <w:p w14:paraId="0B494230">
            <w:pPr>
              <w:spacing w:line="240" w:lineRule="exact"/>
              <w:rPr>
                <w:rFonts w:ascii="Times New Roman" w:hAnsi="Times New Roman"/>
                <w:b/>
                <w:bCs/>
                <w:sz w:val="18"/>
                <w:szCs w:val="18"/>
              </w:rPr>
            </w:pPr>
            <w:r>
              <w:rPr>
                <w:rFonts w:ascii="Times New Roman" w:hAnsi="Times New Roman"/>
                <w:b/>
                <w:bCs/>
                <w:sz w:val="18"/>
                <w:szCs w:val="18"/>
              </w:rPr>
              <w:t>　</w:t>
            </w:r>
          </w:p>
        </w:tc>
        <w:tc>
          <w:tcPr>
            <w:tcW w:w="304" w:type="pct"/>
            <w:tcBorders>
              <w:top w:val="nil"/>
              <w:left w:val="nil"/>
              <w:bottom w:val="single" w:color="auto" w:sz="4" w:space="0"/>
              <w:right w:val="single" w:color="auto" w:sz="4" w:space="0"/>
            </w:tcBorders>
            <w:noWrap/>
            <w:vAlign w:val="center"/>
          </w:tcPr>
          <w:p w14:paraId="5B410552">
            <w:pPr>
              <w:spacing w:line="240" w:lineRule="exact"/>
              <w:rPr>
                <w:rFonts w:ascii="Times New Roman" w:hAnsi="Times New Roman"/>
                <w:b/>
                <w:bCs/>
                <w:sz w:val="18"/>
                <w:szCs w:val="18"/>
              </w:rPr>
            </w:pPr>
            <w:r>
              <w:rPr>
                <w:rFonts w:ascii="Times New Roman" w:hAnsi="Times New Roman"/>
                <w:b/>
                <w:bCs/>
                <w:sz w:val="18"/>
                <w:szCs w:val="18"/>
              </w:rPr>
              <w:t>（2）考试费</w:t>
            </w:r>
          </w:p>
        </w:tc>
        <w:tc>
          <w:tcPr>
            <w:tcW w:w="588" w:type="pct"/>
            <w:tcBorders>
              <w:top w:val="nil"/>
              <w:left w:val="nil"/>
              <w:bottom w:val="single" w:color="auto" w:sz="4" w:space="0"/>
              <w:right w:val="single" w:color="auto" w:sz="4" w:space="0"/>
            </w:tcBorders>
            <w:noWrap/>
            <w:vAlign w:val="center"/>
          </w:tcPr>
          <w:p w14:paraId="5A08C1F5">
            <w:pPr>
              <w:spacing w:line="240" w:lineRule="exact"/>
              <w:rPr>
                <w:rFonts w:ascii="Times New Roman" w:hAnsi="Times New Roman"/>
                <w:sz w:val="18"/>
                <w:szCs w:val="18"/>
              </w:rPr>
            </w:pPr>
            <w:r>
              <w:rPr>
                <w:rFonts w:ascii="Times New Roman" w:hAnsi="Times New Roman"/>
                <w:sz w:val="18"/>
                <w:szCs w:val="18"/>
              </w:rPr>
              <w:t>9</w:t>
            </w:r>
          </w:p>
        </w:tc>
        <w:tc>
          <w:tcPr>
            <w:tcW w:w="367" w:type="pct"/>
            <w:tcBorders>
              <w:top w:val="nil"/>
              <w:left w:val="nil"/>
              <w:bottom w:val="single" w:color="auto" w:sz="4" w:space="0"/>
              <w:right w:val="single" w:color="auto" w:sz="4" w:space="0"/>
            </w:tcBorders>
            <w:noWrap/>
            <w:vAlign w:val="center"/>
          </w:tcPr>
          <w:p w14:paraId="7DFE949A">
            <w:pPr>
              <w:spacing w:line="240" w:lineRule="exact"/>
              <w:jc w:val="center"/>
              <w:rPr>
                <w:rFonts w:ascii="Times New Roman" w:hAnsi="Times New Roman"/>
                <w:sz w:val="18"/>
                <w:szCs w:val="18"/>
              </w:rPr>
            </w:pPr>
            <w:r>
              <w:rPr>
                <w:rFonts w:ascii="Times New Roman" w:hAnsi="Times New Roman"/>
                <w:sz w:val="18"/>
                <w:szCs w:val="18"/>
              </w:rPr>
              <w:t>元/门</w:t>
            </w:r>
          </w:p>
        </w:tc>
        <w:tc>
          <w:tcPr>
            <w:tcW w:w="330" w:type="pct"/>
            <w:tcBorders>
              <w:top w:val="nil"/>
              <w:left w:val="nil"/>
              <w:bottom w:val="single" w:color="auto" w:sz="4" w:space="0"/>
              <w:right w:val="single" w:color="auto" w:sz="4" w:space="0"/>
            </w:tcBorders>
            <w:noWrap/>
            <w:vAlign w:val="center"/>
          </w:tcPr>
          <w:p w14:paraId="4207268A">
            <w:pPr>
              <w:spacing w:line="240" w:lineRule="exact"/>
              <w:jc w:val="center"/>
              <w:rPr>
                <w:rFonts w:ascii="Times New Roman" w:hAnsi="Times New Roman"/>
                <w:sz w:val="18"/>
                <w:szCs w:val="18"/>
              </w:rPr>
            </w:pPr>
            <w:r>
              <w:rPr>
                <w:rFonts w:ascii="Times New Roman" w:hAnsi="Times New Roman"/>
                <w:sz w:val="18"/>
                <w:szCs w:val="18"/>
              </w:rPr>
              <w:t>参加中考学生</w:t>
            </w:r>
          </w:p>
        </w:tc>
        <w:tc>
          <w:tcPr>
            <w:tcW w:w="266" w:type="pct"/>
            <w:tcBorders>
              <w:top w:val="nil"/>
              <w:left w:val="nil"/>
              <w:bottom w:val="single" w:color="auto" w:sz="4" w:space="0"/>
              <w:right w:val="single" w:color="auto" w:sz="4" w:space="0"/>
            </w:tcBorders>
            <w:noWrap/>
            <w:vAlign w:val="center"/>
          </w:tcPr>
          <w:p w14:paraId="239382BE">
            <w:pPr>
              <w:spacing w:line="240" w:lineRule="exact"/>
              <w:jc w:val="center"/>
              <w:rPr>
                <w:rFonts w:ascii="Times New Roman" w:hAnsi="Times New Roman"/>
                <w:sz w:val="18"/>
                <w:szCs w:val="18"/>
              </w:rPr>
            </w:pPr>
          </w:p>
        </w:tc>
        <w:tc>
          <w:tcPr>
            <w:tcW w:w="940" w:type="pct"/>
            <w:vMerge w:val="continue"/>
            <w:tcBorders>
              <w:left w:val="single" w:color="auto" w:sz="4" w:space="0"/>
              <w:right w:val="single" w:color="auto" w:sz="4" w:space="0"/>
            </w:tcBorders>
            <w:noWrap/>
            <w:vAlign w:val="center"/>
          </w:tcPr>
          <w:p w14:paraId="34EF8151"/>
        </w:tc>
        <w:tc>
          <w:tcPr>
            <w:tcW w:w="355" w:type="pct"/>
            <w:tcBorders>
              <w:top w:val="nil"/>
              <w:left w:val="nil"/>
              <w:bottom w:val="single" w:color="auto" w:sz="4" w:space="0"/>
              <w:right w:val="single" w:color="auto" w:sz="4" w:space="0"/>
            </w:tcBorders>
            <w:noWrap/>
            <w:vAlign w:val="center"/>
          </w:tcPr>
          <w:p w14:paraId="747692E9">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583C0DCF">
            <w:pPr>
              <w:spacing w:line="240" w:lineRule="exact"/>
              <w:rPr>
                <w:rFonts w:ascii="Times New Roman" w:hAnsi="Times New Roman"/>
                <w:sz w:val="18"/>
                <w:szCs w:val="18"/>
              </w:rPr>
            </w:pPr>
            <w:r>
              <w:rPr>
                <w:rFonts w:ascii="Times New Roman" w:hAnsi="Times New Roman"/>
                <w:sz w:val="18"/>
                <w:szCs w:val="18"/>
              </w:rPr>
              <w:t>　</w:t>
            </w:r>
          </w:p>
        </w:tc>
      </w:tr>
      <w:tr w14:paraId="7E82A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4AF467D0"/>
        </w:tc>
        <w:tc>
          <w:tcPr>
            <w:tcW w:w="363" w:type="pct"/>
            <w:tcBorders>
              <w:top w:val="nil"/>
              <w:left w:val="nil"/>
              <w:bottom w:val="single" w:color="auto" w:sz="4" w:space="0"/>
              <w:right w:val="single" w:color="auto" w:sz="4" w:space="0"/>
            </w:tcBorders>
            <w:noWrap/>
            <w:vAlign w:val="center"/>
          </w:tcPr>
          <w:p w14:paraId="426A26D5">
            <w:pPr>
              <w:spacing w:line="240" w:lineRule="exact"/>
              <w:rPr>
                <w:rFonts w:ascii="Times New Roman" w:hAnsi="Times New Roman"/>
                <w:b/>
                <w:bCs/>
                <w:sz w:val="18"/>
                <w:szCs w:val="18"/>
              </w:rPr>
            </w:pPr>
          </w:p>
        </w:tc>
        <w:tc>
          <w:tcPr>
            <w:tcW w:w="304" w:type="pct"/>
            <w:tcBorders>
              <w:top w:val="nil"/>
              <w:left w:val="nil"/>
              <w:bottom w:val="single" w:color="auto" w:sz="4" w:space="0"/>
              <w:right w:val="single" w:color="auto" w:sz="4" w:space="0"/>
            </w:tcBorders>
            <w:noWrap/>
            <w:vAlign w:val="center"/>
          </w:tcPr>
          <w:p w14:paraId="010A64CB">
            <w:pPr>
              <w:spacing w:line="240" w:lineRule="exact"/>
              <w:rPr>
                <w:rFonts w:ascii="Times New Roman" w:hAnsi="Times New Roman"/>
                <w:b/>
                <w:bCs/>
                <w:sz w:val="18"/>
                <w:szCs w:val="18"/>
              </w:rPr>
            </w:pPr>
            <w:r>
              <w:rPr>
                <w:rFonts w:ascii="Times New Roman" w:hAnsi="Times New Roman"/>
                <w:b/>
                <w:bCs/>
                <w:sz w:val="18"/>
                <w:szCs w:val="18"/>
              </w:rPr>
              <w:t>（3）录取费</w:t>
            </w:r>
          </w:p>
        </w:tc>
        <w:tc>
          <w:tcPr>
            <w:tcW w:w="588" w:type="pct"/>
            <w:tcBorders>
              <w:top w:val="nil"/>
              <w:left w:val="nil"/>
              <w:bottom w:val="single" w:color="auto" w:sz="4" w:space="0"/>
              <w:right w:val="single" w:color="auto" w:sz="4" w:space="0"/>
            </w:tcBorders>
            <w:noWrap/>
            <w:vAlign w:val="center"/>
          </w:tcPr>
          <w:p w14:paraId="3697B55F">
            <w:pPr>
              <w:spacing w:line="240" w:lineRule="exact"/>
              <w:rPr>
                <w:rFonts w:ascii="Times New Roman" w:hAnsi="Times New Roman"/>
                <w:sz w:val="18"/>
                <w:szCs w:val="18"/>
              </w:rPr>
            </w:pPr>
            <w:r>
              <w:rPr>
                <w:rFonts w:ascii="Times New Roman" w:hAnsi="Times New Roman"/>
                <w:sz w:val="18"/>
                <w:szCs w:val="18"/>
              </w:rPr>
              <w:t>40</w:t>
            </w:r>
          </w:p>
        </w:tc>
        <w:tc>
          <w:tcPr>
            <w:tcW w:w="367" w:type="pct"/>
            <w:tcBorders>
              <w:top w:val="nil"/>
              <w:left w:val="nil"/>
              <w:bottom w:val="single" w:color="auto" w:sz="4" w:space="0"/>
              <w:right w:val="single" w:color="auto" w:sz="4" w:space="0"/>
            </w:tcBorders>
            <w:noWrap/>
            <w:vAlign w:val="center"/>
          </w:tcPr>
          <w:p w14:paraId="03BA8FF8">
            <w:pPr>
              <w:spacing w:line="240" w:lineRule="exact"/>
              <w:jc w:val="center"/>
              <w:rPr>
                <w:rFonts w:ascii="Times New Roman" w:hAnsi="Times New Roman"/>
                <w:sz w:val="18"/>
                <w:szCs w:val="18"/>
              </w:rPr>
            </w:pPr>
            <w:r>
              <w:rPr>
                <w:rFonts w:ascii="Times New Roman" w:hAnsi="Times New Roman"/>
                <w:sz w:val="18"/>
                <w:szCs w:val="18"/>
              </w:rPr>
              <w:t>元/生</w:t>
            </w:r>
          </w:p>
        </w:tc>
        <w:tc>
          <w:tcPr>
            <w:tcW w:w="330" w:type="pct"/>
            <w:tcBorders>
              <w:top w:val="nil"/>
              <w:left w:val="nil"/>
              <w:bottom w:val="single" w:color="auto" w:sz="4" w:space="0"/>
              <w:right w:val="single" w:color="auto" w:sz="4" w:space="0"/>
            </w:tcBorders>
            <w:noWrap/>
            <w:vAlign w:val="center"/>
          </w:tcPr>
          <w:p w14:paraId="7D5F5FC1">
            <w:pPr>
              <w:spacing w:line="240" w:lineRule="exact"/>
              <w:jc w:val="center"/>
              <w:rPr>
                <w:rFonts w:ascii="Times New Roman" w:hAnsi="Times New Roman"/>
                <w:sz w:val="18"/>
                <w:szCs w:val="18"/>
              </w:rPr>
            </w:pPr>
            <w:r>
              <w:rPr>
                <w:rFonts w:ascii="Times New Roman" w:hAnsi="Times New Roman"/>
                <w:sz w:val="18"/>
                <w:szCs w:val="18"/>
              </w:rPr>
              <w:t>中等专业学校</w:t>
            </w:r>
          </w:p>
        </w:tc>
        <w:tc>
          <w:tcPr>
            <w:tcW w:w="266" w:type="pct"/>
            <w:tcBorders>
              <w:top w:val="nil"/>
              <w:left w:val="nil"/>
              <w:bottom w:val="single" w:color="auto" w:sz="4" w:space="0"/>
              <w:right w:val="single" w:color="auto" w:sz="4" w:space="0"/>
            </w:tcBorders>
            <w:noWrap/>
            <w:vAlign w:val="center"/>
          </w:tcPr>
          <w:p w14:paraId="550E8D3B">
            <w:pPr>
              <w:spacing w:line="240" w:lineRule="exact"/>
              <w:jc w:val="center"/>
              <w:rPr>
                <w:rFonts w:ascii="Times New Roman" w:hAnsi="Times New Roman"/>
                <w:color w:val="000000"/>
                <w:sz w:val="18"/>
                <w:szCs w:val="18"/>
              </w:rPr>
            </w:pPr>
          </w:p>
        </w:tc>
        <w:tc>
          <w:tcPr>
            <w:tcW w:w="940" w:type="pct"/>
            <w:vMerge w:val="continue"/>
            <w:tcBorders>
              <w:left w:val="single" w:color="auto" w:sz="4" w:space="0"/>
              <w:bottom w:val="single" w:color="auto" w:sz="4" w:space="0"/>
              <w:right w:val="single" w:color="auto" w:sz="4" w:space="0"/>
            </w:tcBorders>
            <w:noWrap/>
            <w:vAlign w:val="center"/>
          </w:tcPr>
          <w:p w14:paraId="53F3DFCA"/>
        </w:tc>
        <w:tc>
          <w:tcPr>
            <w:tcW w:w="355" w:type="pct"/>
            <w:tcBorders>
              <w:top w:val="nil"/>
              <w:left w:val="nil"/>
              <w:bottom w:val="single" w:color="auto" w:sz="4" w:space="0"/>
              <w:right w:val="single" w:color="auto" w:sz="4" w:space="0"/>
            </w:tcBorders>
            <w:noWrap/>
            <w:vAlign w:val="center"/>
          </w:tcPr>
          <w:p w14:paraId="3AB12747">
            <w:pPr>
              <w:spacing w:line="240" w:lineRule="exact"/>
              <w:jc w:val="center"/>
              <w:rPr>
                <w:rFonts w:ascii="Times New Roman" w:hAnsi="Times New Roman"/>
                <w:sz w:val="18"/>
                <w:szCs w:val="18"/>
              </w:rPr>
            </w:pPr>
          </w:p>
        </w:tc>
        <w:tc>
          <w:tcPr>
            <w:tcW w:w="1128" w:type="pct"/>
            <w:tcBorders>
              <w:top w:val="nil"/>
              <w:left w:val="nil"/>
              <w:bottom w:val="single" w:color="auto" w:sz="4" w:space="0"/>
              <w:right w:val="single" w:color="auto" w:sz="4" w:space="0"/>
            </w:tcBorders>
            <w:noWrap/>
            <w:vAlign w:val="center"/>
          </w:tcPr>
          <w:p w14:paraId="4896FA29">
            <w:pPr>
              <w:spacing w:line="240" w:lineRule="exact"/>
              <w:rPr>
                <w:rFonts w:ascii="Times New Roman" w:hAnsi="Times New Roman"/>
                <w:sz w:val="18"/>
                <w:szCs w:val="18"/>
              </w:rPr>
            </w:pPr>
            <w:r>
              <w:rPr>
                <w:rFonts w:ascii="Times New Roman" w:hAnsi="Times New Roman"/>
                <w:sz w:val="18"/>
                <w:szCs w:val="18"/>
              </w:rPr>
              <w:t>按实际招生人数40元/生标准向省辖市招生部门交纳录取费（含上缴省高等学校招生委员会办公室4元/生）</w:t>
            </w:r>
          </w:p>
        </w:tc>
      </w:tr>
      <w:tr w14:paraId="6B59C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354" w:type="pct"/>
            <w:vMerge w:val="continue"/>
            <w:tcBorders>
              <w:top w:val="nil"/>
              <w:left w:val="single" w:color="auto" w:sz="4" w:space="0"/>
              <w:bottom w:val="single" w:color="auto" w:sz="4" w:space="0"/>
              <w:right w:val="single" w:color="auto" w:sz="4" w:space="0"/>
            </w:tcBorders>
            <w:noWrap/>
            <w:vAlign w:val="center"/>
          </w:tcPr>
          <w:p w14:paraId="3F56F838"/>
        </w:tc>
        <w:tc>
          <w:tcPr>
            <w:tcW w:w="363" w:type="pct"/>
            <w:tcBorders>
              <w:top w:val="nil"/>
              <w:left w:val="nil"/>
              <w:bottom w:val="single" w:color="auto" w:sz="4" w:space="0"/>
              <w:right w:val="single" w:color="auto" w:sz="4" w:space="0"/>
            </w:tcBorders>
            <w:noWrap/>
            <w:vAlign w:val="center"/>
          </w:tcPr>
          <w:p w14:paraId="74C0D0A4">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5D927E33">
            <w:pPr>
              <w:spacing w:line="240" w:lineRule="exact"/>
              <w:rPr>
                <w:rFonts w:ascii="Times New Roman" w:hAnsi="Times New Roman"/>
                <w:b/>
                <w:bCs/>
                <w:color w:val="000000"/>
                <w:sz w:val="18"/>
                <w:szCs w:val="18"/>
              </w:rPr>
            </w:pPr>
            <w:r>
              <w:rPr>
                <w:rFonts w:ascii="Times New Roman" w:hAnsi="Times New Roman"/>
                <w:b/>
                <w:bCs/>
                <w:color w:val="000000"/>
                <w:sz w:val="18"/>
                <w:szCs w:val="18"/>
              </w:rPr>
              <w:t>3.中专校（招高中生）</w:t>
            </w:r>
          </w:p>
        </w:tc>
        <w:tc>
          <w:tcPr>
            <w:tcW w:w="588" w:type="pct"/>
            <w:tcBorders>
              <w:top w:val="nil"/>
              <w:left w:val="nil"/>
              <w:bottom w:val="single" w:color="auto" w:sz="4" w:space="0"/>
              <w:right w:val="single" w:color="auto" w:sz="4" w:space="0"/>
            </w:tcBorders>
            <w:noWrap/>
            <w:vAlign w:val="center"/>
          </w:tcPr>
          <w:p w14:paraId="5725C461">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768208F6">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3AAAD522">
            <w:pPr>
              <w:spacing w:line="240" w:lineRule="exact"/>
              <w:jc w:val="center"/>
              <w:rPr>
                <w:rFonts w:ascii="Times New Roman" w:hAnsi="Times New Roman"/>
                <w:color w:val="000000"/>
                <w:sz w:val="18"/>
                <w:szCs w:val="18"/>
              </w:rPr>
            </w:pPr>
            <w:r>
              <w:rPr>
                <w:rFonts w:ascii="Times New Roman" w:hAnsi="Times New Roman"/>
                <w:color w:val="000000"/>
                <w:sz w:val="18"/>
                <w:szCs w:val="18"/>
              </w:rPr>
              <w:t>参加高考学生</w:t>
            </w:r>
          </w:p>
        </w:tc>
        <w:tc>
          <w:tcPr>
            <w:tcW w:w="266" w:type="pct"/>
            <w:tcBorders>
              <w:top w:val="nil"/>
              <w:left w:val="nil"/>
              <w:bottom w:val="single" w:color="auto" w:sz="4" w:space="0"/>
              <w:right w:val="single" w:color="auto" w:sz="4" w:space="0"/>
            </w:tcBorders>
            <w:noWrap/>
            <w:vAlign w:val="center"/>
          </w:tcPr>
          <w:p w14:paraId="3A9DA788">
            <w:pPr>
              <w:spacing w:line="240" w:lineRule="exact"/>
              <w:jc w:val="center"/>
              <w:rPr>
                <w:rFonts w:ascii="Times New Roman" w:hAnsi="Times New Roman"/>
                <w:color w:val="000000"/>
                <w:sz w:val="18"/>
                <w:szCs w:val="18"/>
              </w:rPr>
            </w:pPr>
          </w:p>
        </w:tc>
        <w:tc>
          <w:tcPr>
            <w:tcW w:w="940" w:type="pct"/>
            <w:vMerge w:val="restart"/>
            <w:tcBorders>
              <w:top w:val="nil"/>
              <w:left w:val="single" w:color="auto" w:sz="4" w:space="0"/>
              <w:bottom w:val="single" w:color="auto" w:sz="4" w:space="0"/>
              <w:right w:val="single" w:color="auto" w:sz="4" w:space="0"/>
            </w:tcBorders>
            <w:noWrap/>
            <w:vAlign w:val="center"/>
          </w:tcPr>
          <w:p w14:paraId="36400B59">
            <w:pPr>
              <w:spacing w:line="240" w:lineRule="exact"/>
              <w:rPr>
                <w:rFonts w:ascii="Times New Roman" w:hAnsi="Times New Roman"/>
                <w:color w:val="000000"/>
                <w:sz w:val="18"/>
                <w:szCs w:val="18"/>
              </w:rPr>
            </w:pPr>
            <w:r>
              <w:rPr>
                <w:rFonts w:ascii="Times New Roman" w:hAnsi="Times New Roman"/>
                <w:color w:val="000000"/>
                <w:sz w:val="18"/>
                <w:szCs w:val="18"/>
              </w:rPr>
              <w:t>《关于调整普通高等学校等招生考试收费标准的通知》（苏教财〔2003〕18号、苏价费〔2003〕134号、苏财综〔2003〕45号）</w:t>
            </w:r>
          </w:p>
        </w:tc>
        <w:tc>
          <w:tcPr>
            <w:tcW w:w="355" w:type="pct"/>
            <w:tcBorders>
              <w:top w:val="nil"/>
              <w:left w:val="nil"/>
              <w:bottom w:val="single" w:color="auto" w:sz="4" w:space="0"/>
              <w:right w:val="single" w:color="auto" w:sz="4" w:space="0"/>
            </w:tcBorders>
            <w:noWrap/>
            <w:vAlign w:val="center"/>
          </w:tcPr>
          <w:p w14:paraId="2301508A">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7596A9BD">
            <w:pPr>
              <w:spacing w:line="240" w:lineRule="exact"/>
              <w:rPr>
                <w:rFonts w:ascii="Times New Roman" w:hAnsi="Times New Roman"/>
                <w:color w:val="000000"/>
                <w:sz w:val="18"/>
                <w:szCs w:val="18"/>
              </w:rPr>
            </w:pPr>
            <w:r>
              <w:rPr>
                <w:rFonts w:ascii="Times New Roman" w:hAnsi="Times New Roman"/>
                <w:color w:val="000000"/>
                <w:sz w:val="18"/>
                <w:szCs w:val="18"/>
              </w:rPr>
              <w:t>教育部门委托学校收费</w:t>
            </w:r>
          </w:p>
        </w:tc>
      </w:tr>
      <w:tr w14:paraId="3E4F7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354" w:type="pct"/>
            <w:vMerge w:val="continue"/>
            <w:tcBorders>
              <w:top w:val="nil"/>
              <w:left w:val="single" w:color="auto" w:sz="4" w:space="0"/>
              <w:bottom w:val="single" w:color="auto" w:sz="4" w:space="0"/>
              <w:right w:val="single" w:color="auto" w:sz="4" w:space="0"/>
            </w:tcBorders>
            <w:noWrap/>
            <w:vAlign w:val="center"/>
          </w:tcPr>
          <w:p w14:paraId="6C4556EA"/>
        </w:tc>
        <w:tc>
          <w:tcPr>
            <w:tcW w:w="363" w:type="pct"/>
            <w:tcBorders>
              <w:top w:val="nil"/>
              <w:left w:val="nil"/>
              <w:bottom w:val="single" w:color="auto" w:sz="4" w:space="0"/>
              <w:right w:val="single" w:color="auto" w:sz="4" w:space="0"/>
            </w:tcBorders>
            <w:noWrap/>
            <w:vAlign w:val="center"/>
          </w:tcPr>
          <w:p w14:paraId="2F8228F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0D00B5DC">
            <w:pPr>
              <w:spacing w:line="240" w:lineRule="exact"/>
              <w:rPr>
                <w:rFonts w:ascii="Times New Roman" w:hAnsi="Times New Roman"/>
                <w:b/>
                <w:bCs/>
                <w:color w:val="000000"/>
                <w:sz w:val="18"/>
                <w:szCs w:val="18"/>
              </w:rPr>
            </w:pPr>
            <w:r>
              <w:rPr>
                <w:rFonts w:ascii="Times New Roman" w:hAnsi="Times New Roman"/>
                <w:b/>
                <w:bCs/>
                <w:color w:val="000000"/>
                <w:sz w:val="18"/>
                <w:szCs w:val="18"/>
              </w:rPr>
              <w:t>（1）报名费</w:t>
            </w:r>
          </w:p>
        </w:tc>
        <w:tc>
          <w:tcPr>
            <w:tcW w:w="588" w:type="pct"/>
            <w:tcBorders>
              <w:top w:val="nil"/>
              <w:left w:val="nil"/>
              <w:bottom w:val="single" w:color="auto" w:sz="4" w:space="0"/>
              <w:right w:val="single" w:color="auto" w:sz="4" w:space="0"/>
            </w:tcBorders>
            <w:noWrap/>
            <w:vAlign w:val="center"/>
          </w:tcPr>
          <w:p w14:paraId="4E2ACB1F">
            <w:pPr>
              <w:spacing w:line="240" w:lineRule="exact"/>
              <w:rPr>
                <w:rFonts w:ascii="Times New Roman" w:hAnsi="Times New Roman"/>
                <w:color w:val="000000"/>
                <w:sz w:val="18"/>
                <w:szCs w:val="18"/>
              </w:rPr>
            </w:pPr>
            <w:r>
              <w:rPr>
                <w:rFonts w:ascii="Times New Roman" w:hAnsi="Times New Roman"/>
                <w:color w:val="000000"/>
                <w:sz w:val="18"/>
                <w:szCs w:val="18"/>
              </w:rPr>
              <w:t>20</w:t>
            </w:r>
          </w:p>
        </w:tc>
        <w:tc>
          <w:tcPr>
            <w:tcW w:w="367" w:type="pct"/>
            <w:tcBorders>
              <w:top w:val="nil"/>
              <w:left w:val="nil"/>
              <w:bottom w:val="single" w:color="auto" w:sz="4" w:space="0"/>
              <w:right w:val="single" w:color="auto" w:sz="4" w:space="0"/>
            </w:tcBorders>
            <w:noWrap/>
            <w:vAlign w:val="center"/>
          </w:tcPr>
          <w:p w14:paraId="69D9697A">
            <w:pPr>
              <w:spacing w:line="240" w:lineRule="exact"/>
              <w:jc w:val="center"/>
              <w:rPr>
                <w:rFonts w:ascii="Times New Roman" w:hAnsi="Times New Roman"/>
                <w:color w:val="000000"/>
                <w:sz w:val="18"/>
                <w:szCs w:val="18"/>
              </w:rPr>
            </w:pPr>
            <w:r>
              <w:rPr>
                <w:rFonts w:ascii="Times New Roman" w:hAnsi="Times New Roman"/>
                <w:color w:val="000000"/>
                <w:sz w:val="18"/>
                <w:szCs w:val="18"/>
              </w:rPr>
              <w:t>元/生</w:t>
            </w:r>
          </w:p>
        </w:tc>
        <w:tc>
          <w:tcPr>
            <w:tcW w:w="330" w:type="pct"/>
            <w:tcBorders>
              <w:top w:val="nil"/>
              <w:left w:val="nil"/>
              <w:bottom w:val="single" w:color="auto" w:sz="4" w:space="0"/>
              <w:right w:val="single" w:color="auto" w:sz="4" w:space="0"/>
            </w:tcBorders>
            <w:noWrap/>
            <w:vAlign w:val="center"/>
          </w:tcPr>
          <w:p w14:paraId="247E9790">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7297CA13">
            <w:pPr>
              <w:spacing w:line="240" w:lineRule="exact"/>
              <w:jc w:val="center"/>
              <w:rPr>
                <w:rFonts w:ascii="Times New Roman" w:hAnsi="Times New Roman"/>
                <w:sz w:val="18"/>
                <w:szCs w:val="18"/>
              </w:rPr>
            </w:pPr>
          </w:p>
        </w:tc>
        <w:tc>
          <w:tcPr>
            <w:tcW w:w="940" w:type="pct"/>
            <w:vMerge w:val="continue"/>
            <w:tcBorders>
              <w:top w:val="nil"/>
              <w:left w:val="single" w:color="auto" w:sz="4" w:space="0"/>
              <w:bottom w:val="single" w:color="auto" w:sz="4" w:space="0"/>
              <w:right w:val="single" w:color="auto" w:sz="4" w:space="0"/>
            </w:tcBorders>
            <w:noWrap/>
            <w:vAlign w:val="center"/>
          </w:tcPr>
          <w:p w14:paraId="76F6C606"/>
        </w:tc>
        <w:tc>
          <w:tcPr>
            <w:tcW w:w="355" w:type="pct"/>
            <w:tcBorders>
              <w:top w:val="nil"/>
              <w:left w:val="nil"/>
              <w:bottom w:val="single" w:color="auto" w:sz="4" w:space="0"/>
              <w:right w:val="single" w:color="auto" w:sz="4" w:space="0"/>
            </w:tcBorders>
            <w:noWrap/>
            <w:vAlign w:val="center"/>
          </w:tcPr>
          <w:p w14:paraId="51D46547">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18DE2F22">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68F03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354" w:type="pct"/>
            <w:vMerge w:val="restart"/>
            <w:tcBorders>
              <w:top w:val="nil"/>
              <w:left w:val="single" w:color="auto" w:sz="4" w:space="0"/>
              <w:bottom w:val="single" w:color="auto" w:sz="4" w:space="0"/>
              <w:right w:val="single" w:color="auto" w:sz="4" w:space="0"/>
            </w:tcBorders>
            <w:noWrap/>
            <w:vAlign w:val="center"/>
          </w:tcPr>
          <w:p w14:paraId="3071B4D9">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教育</w:t>
            </w:r>
          </w:p>
          <w:p w14:paraId="26A44B24">
            <w:pPr>
              <w:spacing w:line="240" w:lineRule="exact"/>
              <w:jc w:val="center"/>
              <w:rPr>
                <w:rFonts w:ascii="Times New Roman" w:hAnsi="Times New Roman"/>
                <w:b/>
                <w:bCs/>
                <w:color w:val="000000"/>
                <w:sz w:val="18"/>
                <w:szCs w:val="18"/>
              </w:rPr>
            </w:pPr>
            <w:r>
              <w:rPr>
                <w:rFonts w:ascii="Times New Roman" w:hAnsi="Times New Roman"/>
                <w:b/>
                <w:bCs/>
                <w:color w:val="000000"/>
                <w:sz w:val="18"/>
                <w:szCs w:val="18"/>
              </w:rPr>
              <w:t>考试</w:t>
            </w:r>
          </w:p>
        </w:tc>
        <w:tc>
          <w:tcPr>
            <w:tcW w:w="363" w:type="pct"/>
            <w:tcBorders>
              <w:top w:val="nil"/>
              <w:left w:val="nil"/>
              <w:bottom w:val="single" w:color="auto" w:sz="4" w:space="0"/>
              <w:right w:val="single" w:color="auto" w:sz="4" w:space="0"/>
            </w:tcBorders>
            <w:noWrap/>
            <w:vAlign w:val="center"/>
          </w:tcPr>
          <w:p w14:paraId="762AF13C">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6F990FD6">
            <w:pPr>
              <w:spacing w:line="240" w:lineRule="exact"/>
              <w:rPr>
                <w:rFonts w:ascii="Times New Roman" w:hAnsi="Times New Roman"/>
                <w:b/>
                <w:bCs/>
                <w:color w:val="000000"/>
                <w:sz w:val="18"/>
                <w:szCs w:val="18"/>
              </w:rPr>
            </w:pPr>
            <w:r>
              <w:rPr>
                <w:rFonts w:ascii="Times New Roman" w:hAnsi="Times New Roman"/>
                <w:b/>
                <w:bCs/>
                <w:color w:val="000000"/>
                <w:sz w:val="18"/>
                <w:szCs w:val="18"/>
              </w:rPr>
              <w:t>（2）考试费</w:t>
            </w:r>
          </w:p>
        </w:tc>
        <w:tc>
          <w:tcPr>
            <w:tcW w:w="588" w:type="pct"/>
            <w:tcBorders>
              <w:top w:val="nil"/>
              <w:left w:val="nil"/>
              <w:bottom w:val="single" w:color="auto" w:sz="4" w:space="0"/>
              <w:right w:val="single" w:color="auto" w:sz="4" w:space="0"/>
            </w:tcBorders>
            <w:noWrap/>
            <w:vAlign w:val="center"/>
          </w:tcPr>
          <w:p w14:paraId="73D335F0">
            <w:pPr>
              <w:spacing w:line="240" w:lineRule="exact"/>
              <w:rPr>
                <w:rFonts w:ascii="Times New Roman" w:hAnsi="Times New Roman"/>
                <w:color w:val="000000"/>
                <w:sz w:val="18"/>
                <w:szCs w:val="18"/>
              </w:rPr>
            </w:pPr>
            <w:r>
              <w:rPr>
                <w:rFonts w:ascii="Times New Roman" w:hAnsi="Times New Roman"/>
                <w:color w:val="000000"/>
                <w:sz w:val="18"/>
                <w:szCs w:val="18"/>
              </w:rPr>
              <w:t>24</w:t>
            </w:r>
          </w:p>
        </w:tc>
        <w:tc>
          <w:tcPr>
            <w:tcW w:w="367" w:type="pct"/>
            <w:tcBorders>
              <w:top w:val="nil"/>
              <w:left w:val="nil"/>
              <w:bottom w:val="single" w:color="auto" w:sz="4" w:space="0"/>
              <w:right w:val="single" w:color="auto" w:sz="4" w:space="0"/>
            </w:tcBorders>
            <w:noWrap/>
            <w:vAlign w:val="center"/>
          </w:tcPr>
          <w:p w14:paraId="27F0596F">
            <w:pPr>
              <w:spacing w:line="240" w:lineRule="exact"/>
              <w:jc w:val="center"/>
              <w:rPr>
                <w:rFonts w:ascii="Times New Roman" w:hAnsi="Times New Roman"/>
                <w:color w:val="000000"/>
                <w:sz w:val="18"/>
                <w:szCs w:val="18"/>
              </w:rPr>
            </w:pPr>
            <w:r>
              <w:rPr>
                <w:rFonts w:ascii="Times New Roman" w:hAnsi="Times New Roman"/>
                <w:color w:val="000000"/>
                <w:sz w:val="18"/>
                <w:szCs w:val="18"/>
              </w:rPr>
              <w:t>元/门</w:t>
            </w:r>
          </w:p>
        </w:tc>
        <w:tc>
          <w:tcPr>
            <w:tcW w:w="330" w:type="pct"/>
            <w:tcBorders>
              <w:top w:val="nil"/>
              <w:left w:val="nil"/>
              <w:bottom w:val="single" w:color="auto" w:sz="4" w:space="0"/>
              <w:right w:val="single" w:color="auto" w:sz="4" w:space="0"/>
            </w:tcBorders>
            <w:noWrap/>
            <w:vAlign w:val="center"/>
          </w:tcPr>
          <w:p w14:paraId="00058007">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266" w:type="pct"/>
            <w:tcBorders>
              <w:top w:val="nil"/>
              <w:left w:val="nil"/>
              <w:bottom w:val="single" w:color="auto" w:sz="4" w:space="0"/>
              <w:right w:val="single" w:color="auto" w:sz="4" w:space="0"/>
            </w:tcBorders>
            <w:noWrap/>
            <w:vAlign w:val="center"/>
          </w:tcPr>
          <w:p w14:paraId="0E8942D8">
            <w:pPr>
              <w:spacing w:line="240" w:lineRule="exact"/>
              <w:jc w:val="center"/>
              <w:rPr>
                <w:rFonts w:ascii="Times New Roman" w:hAnsi="Times New Roman"/>
                <w:color w:val="000000"/>
                <w:sz w:val="18"/>
                <w:szCs w:val="18"/>
              </w:rPr>
            </w:pPr>
          </w:p>
        </w:tc>
        <w:tc>
          <w:tcPr>
            <w:tcW w:w="940" w:type="pct"/>
            <w:vMerge w:val="continue"/>
            <w:tcBorders>
              <w:top w:val="nil"/>
              <w:left w:val="single" w:color="auto" w:sz="4" w:space="0"/>
              <w:bottom w:val="single" w:color="auto" w:sz="4" w:space="0"/>
              <w:right w:val="single" w:color="auto" w:sz="4" w:space="0"/>
            </w:tcBorders>
            <w:noWrap/>
            <w:vAlign w:val="center"/>
          </w:tcPr>
          <w:p w14:paraId="2C91E497"/>
        </w:tc>
        <w:tc>
          <w:tcPr>
            <w:tcW w:w="355" w:type="pct"/>
            <w:tcBorders>
              <w:top w:val="nil"/>
              <w:left w:val="nil"/>
              <w:bottom w:val="single" w:color="auto" w:sz="4" w:space="0"/>
              <w:right w:val="single" w:color="auto" w:sz="4" w:space="0"/>
            </w:tcBorders>
            <w:noWrap/>
            <w:vAlign w:val="center"/>
          </w:tcPr>
          <w:p w14:paraId="5355AD8C">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7B124971">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0CF7B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354" w:type="pct"/>
            <w:vMerge w:val="continue"/>
            <w:tcBorders>
              <w:top w:val="nil"/>
              <w:left w:val="single" w:color="auto" w:sz="4" w:space="0"/>
              <w:bottom w:val="single" w:color="auto" w:sz="4" w:space="0"/>
              <w:right w:val="single" w:color="auto" w:sz="4" w:space="0"/>
            </w:tcBorders>
            <w:noWrap/>
            <w:vAlign w:val="center"/>
          </w:tcPr>
          <w:p w14:paraId="0736C55A"/>
        </w:tc>
        <w:tc>
          <w:tcPr>
            <w:tcW w:w="363" w:type="pct"/>
            <w:tcBorders>
              <w:top w:val="nil"/>
              <w:left w:val="nil"/>
              <w:bottom w:val="single" w:color="auto" w:sz="4" w:space="0"/>
              <w:right w:val="single" w:color="auto" w:sz="4" w:space="0"/>
            </w:tcBorders>
            <w:noWrap/>
            <w:vAlign w:val="center"/>
          </w:tcPr>
          <w:p w14:paraId="3BA8040D">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noWrap/>
            <w:vAlign w:val="center"/>
          </w:tcPr>
          <w:p w14:paraId="403F0C1E">
            <w:pPr>
              <w:spacing w:line="240" w:lineRule="exact"/>
              <w:rPr>
                <w:rFonts w:ascii="Times New Roman" w:hAnsi="Times New Roman"/>
                <w:b/>
                <w:bCs/>
                <w:color w:val="000000"/>
                <w:sz w:val="18"/>
                <w:szCs w:val="18"/>
              </w:rPr>
            </w:pPr>
            <w:r>
              <w:rPr>
                <w:rFonts w:ascii="Times New Roman" w:hAnsi="Times New Roman"/>
                <w:b/>
                <w:bCs/>
                <w:color w:val="000000"/>
                <w:sz w:val="18"/>
                <w:szCs w:val="18"/>
              </w:rPr>
              <w:t>4.普通高校</w:t>
            </w:r>
          </w:p>
        </w:tc>
        <w:tc>
          <w:tcPr>
            <w:tcW w:w="588" w:type="pct"/>
            <w:tcBorders>
              <w:top w:val="nil"/>
              <w:left w:val="nil"/>
              <w:bottom w:val="single" w:color="auto" w:sz="4" w:space="0"/>
              <w:right w:val="single" w:color="auto" w:sz="4" w:space="0"/>
            </w:tcBorders>
            <w:noWrap/>
            <w:vAlign w:val="center"/>
          </w:tcPr>
          <w:p w14:paraId="4658E4C4">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noWrap/>
            <w:vAlign w:val="center"/>
          </w:tcPr>
          <w:p w14:paraId="1A7A947F">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noWrap/>
            <w:vAlign w:val="center"/>
          </w:tcPr>
          <w:p w14:paraId="0A51366E">
            <w:pPr>
              <w:spacing w:line="240" w:lineRule="exact"/>
              <w:jc w:val="center"/>
              <w:rPr>
                <w:rFonts w:ascii="Times New Roman" w:hAnsi="Times New Roman"/>
                <w:color w:val="000000"/>
                <w:sz w:val="18"/>
                <w:szCs w:val="18"/>
              </w:rPr>
            </w:pPr>
            <w:r>
              <w:rPr>
                <w:rFonts w:ascii="Times New Roman" w:hAnsi="Times New Roman"/>
                <w:color w:val="000000"/>
                <w:sz w:val="18"/>
                <w:szCs w:val="18"/>
              </w:rPr>
              <w:t>参加高考学生</w:t>
            </w:r>
          </w:p>
        </w:tc>
        <w:tc>
          <w:tcPr>
            <w:tcW w:w="266" w:type="pct"/>
            <w:tcBorders>
              <w:top w:val="nil"/>
              <w:left w:val="nil"/>
              <w:bottom w:val="single" w:color="auto" w:sz="4" w:space="0"/>
              <w:right w:val="single" w:color="auto" w:sz="4" w:space="0"/>
            </w:tcBorders>
            <w:noWrap/>
            <w:vAlign w:val="center"/>
          </w:tcPr>
          <w:p w14:paraId="5CA3BDAB">
            <w:pPr>
              <w:spacing w:line="240" w:lineRule="exact"/>
              <w:jc w:val="center"/>
              <w:rPr>
                <w:rFonts w:ascii="Times New Roman" w:hAnsi="Times New Roman"/>
                <w:color w:val="000000"/>
                <w:sz w:val="18"/>
                <w:szCs w:val="18"/>
              </w:rPr>
            </w:pPr>
          </w:p>
        </w:tc>
        <w:tc>
          <w:tcPr>
            <w:tcW w:w="940" w:type="pct"/>
            <w:tcBorders>
              <w:top w:val="nil"/>
              <w:left w:val="nil"/>
              <w:bottom w:val="single" w:color="auto" w:sz="4" w:space="0"/>
              <w:right w:val="single" w:color="auto" w:sz="4" w:space="0"/>
            </w:tcBorders>
            <w:noWrap/>
            <w:vAlign w:val="center"/>
          </w:tcPr>
          <w:p w14:paraId="08AD09F1">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41D04CF4">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30AD99F3">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78203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354" w:type="pct"/>
            <w:vMerge w:val="continue"/>
            <w:tcBorders>
              <w:top w:val="nil"/>
              <w:left w:val="single" w:color="auto" w:sz="4" w:space="0"/>
              <w:bottom w:val="single" w:color="auto" w:sz="4" w:space="0"/>
              <w:right w:val="single" w:color="auto" w:sz="4" w:space="0"/>
            </w:tcBorders>
            <w:noWrap/>
            <w:vAlign w:val="center"/>
          </w:tcPr>
          <w:p w14:paraId="142C33DB"/>
        </w:tc>
        <w:tc>
          <w:tcPr>
            <w:tcW w:w="363" w:type="pct"/>
            <w:tcBorders>
              <w:top w:val="nil"/>
              <w:left w:val="nil"/>
              <w:bottom w:val="single" w:color="auto" w:sz="4" w:space="0"/>
              <w:right w:val="single" w:color="auto" w:sz="4" w:space="0"/>
            </w:tcBorders>
            <w:noWrap/>
            <w:vAlign w:val="center"/>
          </w:tcPr>
          <w:p w14:paraId="0B3AF6CD">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shd w:val="clear" w:color="000000" w:fill="FFFFFF"/>
            <w:noWrap/>
            <w:vAlign w:val="center"/>
          </w:tcPr>
          <w:p w14:paraId="2D0E7986">
            <w:pPr>
              <w:spacing w:line="240" w:lineRule="exact"/>
              <w:rPr>
                <w:rFonts w:ascii="Times New Roman" w:hAnsi="Times New Roman"/>
                <w:b/>
                <w:bCs/>
                <w:color w:val="000000"/>
                <w:sz w:val="18"/>
                <w:szCs w:val="18"/>
              </w:rPr>
            </w:pPr>
            <w:r>
              <w:rPr>
                <w:rFonts w:ascii="Times New Roman" w:hAnsi="Times New Roman"/>
                <w:b/>
                <w:bCs/>
                <w:color w:val="000000"/>
                <w:sz w:val="18"/>
                <w:szCs w:val="18"/>
              </w:rPr>
              <w:t>（1）报名费</w:t>
            </w:r>
          </w:p>
        </w:tc>
        <w:tc>
          <w:tcPr>
            <w:tcW w:w="588" w:type="pct"/>
            <w:tcBorders>
              <w:top w:val="nil"/>
              <w:left w:val="nil"/>
              <w:bottom w:val="single" w:color="auto" w:sz="4" w:space="0"/>
              <w:right w:val="single" w:color="auto" w:sz="4" w:space="0"/>
            </w:tcBorders>
            <w:shd w:val="clear" w:color="000000" w:fill="FFFFFF"/>
            <w:noWrap/>
            <w:vAlign w:val="center"/>
          </w:tcPr>
          <w:p w14:paraId="32D51374">
            <w:pPr>
              <w:spacing w:line="240" w:lineRule="exact"/>
              <w:rPr>
                <w:rFonts w:ascii="Times New Roman" w:hAnsi="Times New Roman"/>
                <w:color w:val="000000"/>
                <w:sz w:val="18"/>
                <w:szCs w:val="18"/>
              </w:rPr>
            </w:pPr>
            <w:r>
              <w:rPr>
                <w:rFonts w:ascii="Times New Roman" w:hAnsi="Times New Roman"/>
                <w:color w:val="000000"/>
                <w:sz w:val="18"/>
                <w:szCs w:val="18"/>
              </w:rPr>
              <w:t>20</w:t>
            </w:r>
          </w:p>
        </w:tc>
        <w:tc>
          <w:tcPr>
            <w:tcW w:w="367" w:type="pct"/>
            <w:tcBorders>
              <w:top w:val="nil"/>
              <w:left w:val="nil"/>
              <w:bottom w:val="single" w:color="auto" w:sz="4" w:space="0"/>
              <w:right w:val="single" w:color="auto" w:sz="4" w:space="0"/>
            </w:tcBorders>
            <w:shd w:val="clear" w:color="000000" w:fill="FFFFFF"/>
            <w:noWrap/>
            <w:vAlign w:val="center"/>
          </w:tcPr>
          <w:p w14:paraId="47D8173A">
            <w:pPr>
              <w:spacing w:line="240" w:lineRule="exact"/>
              <w:jc w:val="center"/>
              <w:rPr>
                <w:rFonts w:ascii="Times New Roman" w:hAnsi="Times New Roman"/>
                <w:color w:val="000000"/>
                <w:sz w:val="18"/>
                <w:szCs w:val="18"/>
              </w:rPr>
            </w:pPr>
            <w:r>
              <w:rPr>
                <w:rFonts w:ascii="Times New Roman" w:hAnsi="Times New Roman"/>
                <w:color w:val="000000"/>
                <w:sz w:val="18"/>
                <w:szCs w:val="18"/>
              </w:rPr>
              <w:t xml:space="preserve">元/生 </w:t>
            </w:r>
          </w:p>
        </w:tc>
        <w:tc>
          <w:tcPr>
            <w:tcW w:w="330" w:type="pct"/>
            <w:tcBorders>
              <w:top w:val="nil"/>
              <w:left w:val="nil"/>
              <w:bottom w:val="single" w:color="auto" w:sz="4" w:space="0"/>
              <w:right w:val="single" w:color="auto" w:sz="4" w:space="0"/>
            </w:tcBorders>
            <w:shd w:val="clear" w:color="000000" w:fill="FFFFFF"/>
            <w:noWrap/>
            <w:vAlign w:val="center"/>
          </w:tcPr>
          <w:p w14:paraId="7362E14A">
            <w:pPr>
              <w:spacing w:line="240" w:lineRule="exact"/>
              <w:rPr>
                <w:rFonts w:ascii="Times New Roman" w:hAnsi="Times New Roman"/>
                <w:color w:val="FF0000"/>
                <w:sz w:val="18"/>
                <w:szCs w:val="18"/>
              </w:rPr>
            </w:pPr>
            <w:r>
              <w:rPr>
                <w:rFonts w:ascii="Times New Roman" w:hAnsi="Times New Roman"/>
                <w:color w:val="FF0000"/>
                <w:sz w:val="18"/>
                <w:szCs w:val="18"/>
              </w:rPr>
              <w:t>　</w:t>
            </w:r>
          </w:p>
        </w:tc>
        <w:tc>
          <w:tcPr>
            <w:tcW w:w="266" w:type="pct"/>
            <w:tcBorders>
              <w:top w:val="nil"/>
              <w:left w:val="nil"/>
              <w:bottom w:val="single" w:color="auto" w:sz="4" w:space="0"/>
              <w:right w:val="single" w:color="auto" w:sz="4" w:space="0"/>
            </w:tcBorders>
            <w:shd w:val="clear" w:color="000000" w:fill="FFFFFF"/>
            <w:noWrap/>
            <w:vAlign w:val="center"/>
          </w:tcPr>
          <w:p w14:paraId="43CDCE65">
            <w:pPr>
              <w:spacing w:line="240" w:lineRule="exact"/>
              <w:rPr>
                <w:rFonts w:ascii="Times New Roman" w:hAnsi="Times New Roman"/>
                <w:color w:val="FF0000"/>
                <w:sz w:val="18"/>
                <w:szCs w:val="18"/>
              </w:rPr>
            </w:pPr>
          </w:p>
        </w:tc>
        <w:tc>
          <w:tcPr>
            <w:tcW w:w="940" w:type="pct"/>
            <w:vMerge w:val="restart"/>
            <w:tcBorders>
              <w:top w:val="nil"/>
              <w:left w:val="single" w:color="auto" w:sz="4" w:space="0"/>
              <w:bottom w:val="single" w:color="auto" w:sz="4" w:space="0"/>
              <w:right w:val="single" w:color="auto" w:sz="4" w:space="0"/>
            </w:tcBorders>
            <w:shd w:val="clear" w:color="000000" w:fill="FFFFFF"/>
            <w:noWrap/>
            <w:vAlign w:val="center"/>
          </w:tcPr>
          <w:p w14:paraId="7A10E20D">
            <w:pPr>
              <w:spacing w:line="240" w:lineRule="exact"/>
              <w:rPr>
                <w:rFonts w:ascii="Times New Roman" w:hAnsi="Times New Roman"/>
                <w:color w:val="000000"/>
                <w:sz w:val="18"/>
                <w:szCs w:val="18"/>
              </w:rPr>
            </w:pPr>
            <w:r>
              <w:rPr>
                <w:rFonts w:ascii="Times New Roman" w:hAnsi="Times New Roman"/>
                <w:color w:val="000000"/>
                <w:sz w:val="18"/>
                <w:szCs w:val="18"/>
              </w:rPr>
              <w:t>《省发展改革委省财政厅关于明确普通高考和高中学业水平考试收费标准的复函》（苏发改收费函〔2019〕414号）</w:t>
            </w:r>
          </w:p>
        </w:tc>
        <w:tc>
          <w:tcPr>
            <w:tcW w:w="355" w:type="pct"/>
            <w:tcBorders>
              <w:top w:val="nil"/>
              <w:left w:val="nil"/>
              <w:bottom w:val="single" w:color="auto" w:sz="4" w:space="0"/>
              <w:right w:val="single" w:color="auto" w:sz="4" w:space="0"/>
            </w:tcBorders>
            <w:noWrap/>
            <w:vAlign w:val="center"/>
          </w:tcPr>
          <w:p w14:paraId="36C320E7">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25F1BB62">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4D868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354" w:type="pct"/>
            <w:vMerge w:val="continue"/>
            <w:tcBorders>
              <w:top w:val="nil"/>
              <w:left w:val="single" w:color="auto" w:sz="4" w:space="0"/>
              <w:bottom w:val="single" w:color="auto" w:sz="4" w:space="0"/>
              <w:right w:val="single" w:color="auto" w:sz="4" w:space="0"/>
            </w:tcBorders>
            <w:noWrap/>
            <w:vAlign w:val="center"/>
          </w:tcPr>
          <w:p w14:paraId="7F11AF8B"/>
        </w:tc>
        <w:tc>
          <w:tcPr>
            <w:tcW w:w="363" w:type="pct"/>
            <w:tcBorders>
              <w:top w:val="nil"/>
              <w:left w:val="nil"/>
              <w:bottom w:val="single" w:color="auto" w:sz="4" w:space="0"/>
              <w:right w:val="single" w:color="auto" w:sz="4" w:space="0"/>
            </w:tcBorders>
            <w:noWrap/>
            <w:vAlign w:val="center"/>
          </w:tcPr>
          <w:p w14:paraId="41A90D4C">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shd w:val="clear" w:color="000000" w:fill="FFFFFF"/>
            <w:noWrap/>
            <w:vAlign w:val="center"/>
          </w:tcPr>
          <w:p w14:paraId="14D2F9D5">
            <w:pPr>
              <w:spacing w:line="240" w:lineRule="exact"/>
              <w:rPr>
                <w:rFonts w:ascii="Times New Roman" w:hAnsi="Times New Roman"/>
                <w:b/>
                <w:bCs/>
                <w:color w:val="000000"/>
                <w:sz w:val="18"/>
                <w:szCs w:val="18"/>
              </w:rPr>
            </w:pPr>
            <w:r>
              <w:rPr>
                <w:rFonts w:ascii="Times New Roman" w:hAnsi="Times New Roman"/>
                <w:b/>
                <w:bCs/>
                <w:color w:val="000000"/>
                <w:sz w:val="18"/>
                <w:szCs w:val="18"/>
              </w:rPr>
              <w:t>（2）考试费</w:t>
            </w:r>
          </w:p>
        </w:tc>
        <w:tc>
          <w:tcPr>
            <w:tcW w:w="588" w:type="pct"/>
            <w:tcBorders>
              <w:top w:val="nil"/>
              <w:left w:val="nil"/>
              <w:bottom w:val="single" w:color="auto" w:sz="4" w:space="0"/>
              <w:right w:val="single" w:color="auto" w:sz="4" w:space="0"/>
            </w:tcBorders>
            <w:shd w:val="clear" w:color="000000" w:fill="FFFFFF"/>
            <w:noWrap/>
            <w:vAlign w:val="center"/>
          </w:tcPr>
          <w:p w14:paraId="14F03746">
            <w:pPr>
              <w:spacing w:line="240" w:lineRule="exact"/>
              <w:rPr>
                <w:rFonts w:ascii="Times New Roman" w:hAnsi="Times New Roman"/>
                <w:color w:val="000000"/>
                <w:sz w:val="18"/>
                <w:szCs w:val="18"/>
              </w:rPr>
            </w:pPr>
            <w:r>
              <w:rPr>
                <w:rFonts w:ascii="Times New Roman" w:hAnsi="Times New Roman"/>
                <w:color w:val="000000"/>
                <w:sz w:val="18"/>
                <w:szCs w:val="18"/>
              </w:rPr>
              <w:t>26。学业水平合格性考试：技术课程20，其他15</w:t>
            </w:r>
          </w:p>
        </w:tc>
        <w:tc>
          <w:tcPr>
            <w:tcW w:w="367" w:type="pct"/>
            <w:tcBorders>
              <w:top w:val="nil"/>
              <w:left w:val="nil"/>
              <w:bottom w:val="single" w:color="auto" w:sz="4" w:space="0"/>
              <w:right w:val="single" w:color="auto" w:sz="4" w:space="0"/>
            </w:tcBorders>
            <w:shd w:val="clear" w:color="000000" w:fill="FFFFFF"/>
            <w:noWrap/>
            <w:vAlign w:val="center"/>
          </w:tcPr>
          <w:p w14:paraId="38904087">
            <w:pPr>
              <w:spacing w:line="240" w:lineRule="exact"/>
              <w:jc w:val="center"/>
              <w:rPr>
                <w:rFonts w:ascii="Times New Roman" w:hAnsi="Times New Roman"/>
                <w:color w:val="000000"/>
                <w:sz w:val="18"/>
                <w:szCs w:val="18"/>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shd w:val="clear" w:color="000000" w:fill="FFFFFF"/>
            <w:noWrap/>
            <w:vAlign w:val="center"/>
          </w:tcPr>
          <w:p w14:paraId="3208A8F9">
            <w:pPr>
              <w:spacing w:line="240" w:lineRule="exact"/>
              <w:rPr>
                <w:rFonts w:ascii="Times New Roman" w:hAnsi="Times New Roman"/>
                <w:color w:val="FF0000"/>
                <w:sz w:val="18"/>
                <w:szCs w:val="18"/>
              </w:rPr>
            </w:pPr>
            <w:r>
              <w:rPr>
                <w:rFonts w:ascii="Times New Roman" w:hAnsi="Times New Roman"/>
                <w:color w:val="FF0000"/>
                <w:sz w:val="18"/>
                <w:szCs w:val="18"/>
              </w:rPr>
              <w:t>　</w:t>
            </w:r>
          </w:p>
        </w:tc>
        <w:tc>
          <w:tcPr>
            <w:tcW w:w="266" w:type="pct"/>
            <w:tcBorders>
              <w:top w:val="nil"/>
              <w:left w:val="nil"/>
              <w:bottom w:val="single" w:color="auto" w:sz="4" w:space="0"/>
              <w:right w:val="single" w:color="auto" w:sz="4" w:space="0"/>
            </w:tcBorders>
            <w:shd w:val="clear" w:color="000000" w:fill="FFFFFF"/>
            <w:noWrap/>
            <w:vAlign w:val="center"/>
          </w:tcPr>
          <w:p w14:paraId="4BB0EEAF">
            <w:pPr>
              <w:spacing w:line="240" w:lineRule="exact"/>
              <w:rPr>
                <w:rFonts w:ascii="Times New Roman" w:hAnsi="Times New Roman"/>
                <w:color w:val="FF0000"/>
                <w:sz w:val="18"/>
                <w:szCs w:val="18"/>
              </w:rPr>
            </w:pPr>
          </w:p>
        </w:tc>
        <w:tc>
          <w:tcPr>
            <w:tcW w:w="940" w:type="pct"/>
            <w:vMerge w:val="continue"/>
            <w:tcBorders>
              <w:top w:val="nil"/>
              <w:left w:val="single" w:color="auto" w:sz="4" w:space="0"/>
              <w:bottom w:val="single" w:color="auto" w:sz="4" w:space="0"/>
              <w:right w:val="single" w:color="auto" w:sz="4" w:space="0"/>
            </w:tcBorders>
            <w:noWrap/>
            <w:vAlign w:val="center"/>
          </w:tcPr>
          <w:p w14:paraId="57A1438E"/>
        </w:tc>
        <w:tc>
          <w:tcPr>
            <w:tcW w:w="355" w:type="pct"/>
            <w:tcBorders>
              <w:top w:val="nil"/>
              <w:left w:val="nil"/>
              <w:bottom w:val="single" w:color="auto" w:sz="4" w:space="0"/>
              <w:right w:val="single" w:color="auto" w:sz="4" w:space="0"/>
            </w:tcBorders>
            <w:noWrap/>
            <w:vAlign w:val="center"/>
          </w:tcPr>
          <w:p w14:paraId="3820B6E4">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5623F7BC">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1F284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354" w:type="pct"/>
            <w:vMerge w:val="continue"/>
            <w:tcBorders>
              <w:top w:val="nil"/>
              <w:left w:val="single" w:color="auto" w:sz="4" w:space="0"/>
              <w:bottom w:val="single" w:color="auto" w:sz="4" w:space="0"/>
              <w:right w:val="single" w:color="auto" w:sz="4" w:space="0"/>
            </w:tcBorders>
            <w:noWrap/>
            <w:vAlign w:val="center"/>
          </w:tcPr>
          <w:p w14:paraId="14674623"/>
        </w:tc>
        <w:tc>
          <w:tcPr>
            <w:tcW w:w="363" w:type="pct"/>
            <w:tcBorders>
              <w:top w:val="nil"/>
              <w:left w:val="nil"/>
              <w:bottom w:val="single" w:color="auto" w:sz="4" w:space="0"/>
              <w:right w:val="single" w:color="auto" w:sz="4" w:space="0"/>
            </w:tcBorders>
            <w:noWrap/>
            <w:vAlign w:val="center"/>
          </w:tcPr>
          <w:p w14:paraId="03A27704">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shd w:val="clear" w:color="000000" w:fill="FFFFFF"/>
            <w:noWrap/>
            <w:vAlign w:val="center"/>
          </w:tcPr>
          <w:p w14:paraId="4067BB01">
            <w:pPr>
              <w:spacing w:line="240" w:lineRule="exact"/>
              <w:rPr>
                <w:rFonts w:ascii="Times New Roman" w:hAnsi="Times New Roman"/>
                <w:b/>
                <w:bCs/>
                <w:color w:val="000000"/>
                <w:sz w:val="18"/>
                <w:szCs w:val="18"/>
              </w:rPr>
            </w:pPr>
            <w:r>
              <w:rPr>
                <w:rFonts w:ascii="Times New Roman" w:hAnsi="Times New Roman"/>
                <w:b/>
                <w:bCs/>
                <w:color w:val="000000"/>
                <w:sz w:val="18"/>
                <w:szCs w:val="18"/>
              </w:rPr>
              <w:t>（3）艺术体育类加试</w:t>
            </w:r>
          </w:p>
        </w:tc>
        <w:tc>
          <w:tcPr>
            <w:tcW w:w="588" w:type="pct"/>
            <w:tcBorders>
              <w:top w:val="nil"/>
              <w:left w:val="nil"/>
              <w:bottom w:val="single" w:color="auto" w:sz="4" w:space="0"/>
              <w:right w:val="single" w:color="auto" w:sz="4" w:space="0"/>
            </w:tcBorders>
            <w:shd w:val="clear" w:color="000000" w:fill="FFFFFF"/>
            <w:noWrap/>
            <w:vAlign w:val="center"/>
          </w:tcPr>
          <w:p w14:paraId="5F3D3E37">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67" w:type="pct"/>
            <w:tcBorders>
              <w:top w:val="nil"/>
              <w:left w:val="nil"/>
              <w:bottom w:val="single" w:color="auto" w:sz="4" w:space="0"/>
              <w:right w:val="single" w:color="auto" w:sz="4" w:space="0"/>
            </w:tcBorders>
            <w:shd w:val="clear" w:color="000000" w:fill="FFFFFF"/>
            <w:noWrap/>
            <w:vAlign w:val="center"/>
          </w:tcPr>
          <w:p w14:paraId="6141D968">
            <w:pPr>
              <w:spacing w:line="240" w:lineRule="exact"/>
              <w:rPr>
                <w:rFonts w:ascii="Times New Roman" w:hAnsi="Times New Roman" w:eastAsia="宋体" w:cs="Times New Roman"/>
                <w:color w:val="000000"/>
                <w:kern w:val="2"/>
                <w:sz w:val="18"/>
                <w:szCs w:val="18"/>
                <w:lang w:val="en-US" w:eastAsia="zh-CN" w:bidi="ar-SA"/>
              </w:rPr>
            </w:pPr>
            <w:r>
              <w:rPr>
                <w:rFonts w:ascii="Times New Roman" w:hAnsi="Times New Roman"/>
                <w:color w:val="000000"/>
                <w:sz w:val="18"/>
                <w:szCs w:val="18"/>
              </w:rPr>
              <w:t>　</w:t>
            </w:r>
          </w:p>
        </w:tc>
        <w:tc>
          <w:tcPr>
            <w:tcW w:w="330" w:type="pct"/>
            <w:tcBorders>
              <w:top w:val="nil"/>
              <w:left w:val="nil"/>
              <w:bottom w:val="single" w:color="auto" w:sz="4" w:space="0"/>
              <w:right w:val="single" w:color="auto" w:sz="4" w:space="0"/>
            </w:tcBorders>
            <w:shd w:val="clear" w:color="000000" w:fill="FFFFFF"/>
            <w:noWrap/>
            <w:vAlign w:val="center"/>
          </w:tcPr>
          <w:p w14:paraId="2FED795D">
            <w:pPr>
              <w:spacing w:line="240" w:lineRule="exact"/>
              <w:jc w:val="center"/>
              <w:rPr>
                <w:rFonts w:ascii="Times New Roman" w:hAnsi="Times New Roman" w:eastAsia="宋体" w:cs="Times New Roman"/>
                <w:color w:val="000000"/>
                <w:kern w:val="2"/>
                <w:sz w:val="18"/>
                <w:szCs w:val="18"/>
                <w:lang w:val="en-US" w:eastAsia="zh-CN" w:bidi="ar-SA"/>
              </w:rPr>
            </w:pPr>
          </w:p>
        </w:tc>
        <w:tc>
          <w:tcPr>
            <w:tcW w:w="266" w:type="pct"/>
            <w:tcBorders>
              <w:top w:val="nil"/>
              <w:left w:val="nil"/>
              <w:bottom w:val="single" w:color="auto" w:sz="4" w:space="0"/>
              <w:right w:val="single" w:color="auto" w:sz="4" w:space="0"/>
            </w:tcBorders>
            <w:shd w:val="clear" w:color="000000" w:fill="FFFFFF"/>
            <w:noWrap/>
            <w:vAlign w:val="center"/>
          </w:tcPr>
          <w:p w14:paraId="645138DD">
            <w:pPr>
              <w:spacing w:line="240" w:lineRule="exact"/>
              <w:rPr>
                <w:rFonts w:ascii="Times New Roman" w:hAnsi="Times New Roman"/>
                <w:color w:val="FF0000"/>
                <w:sz w:val="18"/>
                <w:szCs w:val="18"/>
              </w:rPr>
            </w:pPr>
          </w:p>
        </w:tc>
        <w:tc>
          <w:tcPr>
            <w:tcW w:w="940" w:type="pct"/>
            <w:tcBorders>
              <w:top w:val="nil"/>
              <w:left w:val="nil"/>
              <w:bottom w:val="single" w:color="auto" w:sz="4" w:space="0"/>
              <w:right w:val="single" w:color="auto" w:sz="4" w:space="0"/>
            </w:tcBorders>
            <w:noWrap/>
            <w:vAlign w:val="center"/>
          </w:tcPr>
          <w:p w14:paraId="3727F9BB">
            <w:pPr>
              <w:spacing w:line="240" w:lineRule="exact"/>
              <w:rPr>
                <w:rFonts w:ascii="Times New Roman" w:hAnsi="Times New Roman"/>
                <w:color w:val="000000"/>
                <w:sz w:val="18"/>
                <w:szCs w:val="18"/>
              </w:rPr>
            </w:pPr>
            <w:r>
              <w:rPr>
                <w:rFonts w:ascii="Times New Roman" w:hAnsi="Times New Roman"/>
                <w:color w:val="000000"/>
                <w:sz w:val="18"/>
                <w:szCs w:val="18"/>
              </w:rPr>
              <w:t>　</w:t>
            </w:r>
          </w:p>
        </w:tc>
        <w:tc>
          <w:tcPr>
            <w:tcW w:w="355" w:type="pct"/>
            <w:tcBorders>
              <w:top w:val="nil"/>
              <w:left w:val="nil"/>
              <w:bottom w:val="single" w:color="auto" w:sz="4" w:space="0"/>
              <w:right w:val="single" w:color="auto" w:sz="4" w:space="0"/>
            </w:tcBorders>
            <w:noWrap/>
            <w:vAlign w:val="center"/>
          </w:tcPr>
          <w:p w14:paraId="5D53CADE">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4B7C47F1">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65CF5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54" w:type="pct"/>
            <w:vMerge w:val="continue"/>
            <w:tcBorders>
              <w:top w:val="nil"/>
              <w:left w:val="single" w:color="auto" w:sz="4" w:space="0"/>
              <w:bottom w:val="single" w:color="auto" w:sz="4" w:space="0"/>
              <w:right w:val="single" w:color="auto" w:sz="4" w:space="0"/>
            </w:tcBorders>
            <w:noWrap/>
            <w:vAlign w:val="center"/>
          </w:tcPr>
          <w:p w14:paraId="2DB28236"/>
        </w:tc>
        <w:tc>
          <w:tcPr>
            <w:tcW w:w="363" w:type="pct"/>
            <w:tcBorders>
              <w:top w:val="nil"/>
              <w:left w:val="nil"/>
              <w:bottom w:val="single" w:color="auto" w:sz="4" w:space="0"/>
              <w:right w:val="single" w:color="auto" w:sz="4" w:space="0"/>
            </w:tcBorders>
            <w:noWrap/>
            <w:vAlign w:val="center"/>
          </w:tcPr>
          <w:p w14:paraId="093799C5">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shd w:val="clear" w:color="000000" w:fill="FFFFFF"/>
            <w:noWrap/>
            <w:vAlign w:val="center"/>
          </w:tcPr>
          <w:p w14:paraId="6637322A">
            <w:pPr>
              <w:spacing w:line="240" w:lineRule="exact"/>
              <w:rPr>
                <w:rFonts w:ascii="Times New Roman" w:hAnsi="Times New Roman"/>
                <w:b/>
                <w:bCs/>
                <w:color w:val="000000"/>
                <w:sz w:val="18"/>
                <w:szCs w:val="18"/>
              </w:rPr>
            </w:pPr>
            <w:r>
              <w:rPr>
                <w:rFonts w:ascii="Times New Roman" w:hAnsi="Times New Roman"/>
                <w:b/>
                <w:bCs/>
                <w:color w:val="000000"/>
                <w:sz w:val="18"/>
                <w:szCs w:val="18"/>
              </w:rPr>
              <w:t>报名费</w:t>
            </w:r>
          </w:p>
        </w:tc>
        <w:tc>
          <w:tcPr>
            <w:tcW w:w="588" w:type="pct"/>
            <w:tcBorders>
              <w:top w:val="nil"/>
              <w:left w:val="nil"/>
              <w:bottom w:val="single" w:color="auto" w:sz="4" w:space="0"/>
              <w:right w:val="single" w:color="auto" w:sz="4" w:space="0"/>
            </w:tcBorders>
            <w:shd w:val="clear" w:color="000000" w:fill="FFFFFF"/>
            <w:noWrap/>
            <w:vAlign w:val="center"/>
          </w:tcPr>
          <w:p w14:paraId="4810C4FA">
            <w:pPr>
              <w:spacing w:line="240" w:lineRule="exact"/>
              <w:rPr>
                <w:rFonts w:ascii="Times New Roman" w:hAnsi="Times New Roman"/>
                <w:color w:val="000000"/>
                <w:sz w:val="18"/>
                <w:szCs w:val="18"/>
              </w:rPr>
            </w:pPr>
            <w:r>
              <w:rPr>
                <w:rFonts w:ascii="Times New Roman" w:hAnsi="Times New Roman"/>
                <w:color w:val="000000"/>
                <w:sz w:val="18"/>
                <w:szCs w:val="18"/>
              </w:rPr>
              <w:t>20</w:t>
            </w:r>
          </w:p>
        </w:tc>
        <w:tc>
          <w:tcPr>
            <w:tcW w:w="367" w:type="pct"/>
            <w:tcBorders>
              <w:top w:val="nil"/>
              <w:left w:val="nil"/>
              <w:bottom w:val="single" w:color="auto" w:sz="4" w:space="0"/>
              <w:right w:val="single" w:color="auto" w:sz="4" w:space="0"/>
            </w:tcBorders>
            <w:shd w:val="clear" w:color="000000" w:fill="FFFFFF"/>
            <w:noWrap/>
            <w:vAlign w:val="center"/>
          </w:tcPr>
          <w:p w14:paraId="6F7F056D">
            <w:pPr>
              <w:spacing w:line="240" w:lineRule="exact"/>
              <w:jc w:val="center"/>
              <w:rPr>
                <w:rFonts w:ascii="Times New Roman" w:hAnsi="Times New Roman"/>
                <w:color w:val="000000"/>
                <w:sz w:val="18"/>
                <w:szCs w:val="18"/>
              </w:rPr>
            </w:pPr>
            <w:r>
              <w:rPr>
                <w:rFonts w:ascii="Times New Roman" w:hAnsi="Times New Roman"/>
                <w:color w:val="000000"/>
                <w:sz w:val="18"/>
                <w:szCs w:val="18"/>
              </w:rPr>
              <w:t>元/生</w:t>
            </w:r>
          </w:p>
        </w:tc>
        <w:tc>
          <w:tcPr>
            <w:tcW w:w="330" w:type="pct"/>
            <w:tcBorders>
              <w:top w:val="nil"/>
              <w:left w:val="nil"/>
              <w:bottom w:val="single" w:color="auto" w:sz="4" w:space="0"/>
              <w:right w:val="single" w:color="auto" w:sz="4" w:space="0"/>
            </w:tcBorders>
            <w:shd w:val="clear" w:color="000000" w:fill="FFFFFF"/>
            <w:noWrap/>
            <w:vAlign w:val="center"/>
          </w:tcPr>
          <w:p w14:paraId="03B25C0C">
            <w:pPr>
              <w:spacing w:line="240" w:lineRule="exact"/>
              <w:rPr>
                <w:rFonts w:ascii="Times New Roman" w:hAnsi="Times New Roman"/>
                <w:color w:val="FF0000"/>
                <w:sz w:val="18"/>
                <w:szCs w:val="18"/>
              </w:rPr>
            </w:pPr>
            <w:r>
              <w:rPr>
                <w:rFonts w:ascii="Times New Roman" w:hAnsi="Times New Roman"/>
                <w:color w:val="FF0000"/>
                <w:sz w:val="18"/>
                <w:szCs w:val="18"/>
              </w:rPr>
              <w:t>　</w:t>
            </w:r>
          </w:p>
        </w:tc>
        <w:tc>
          <w:tcPr>
            <w:tcW w:w="266" w:type="pct"/>
            <w:tcBorders>
              <w:top w:val="nil"/>
              <w:left w:val="nil"/>
              <w:bottom w:val="single" w:color="auto" w:sz="4" w:space="0"/>
              <w:right w:val="single" w:color="auto" w:sz="4" w:space="0"/>
            </w:tcBorders>
            <w:shd w:val="clear" w:color="000000" w:fill="FFFFFF"/>
            <w:noWrap/>
            <w:vAlign w:val="center"/>
          </w:tcPr>
          <w:p w14:paraId="48876446">
            <w:pPr>
              <w:spacing w:line="240" w:lineRule="exact"/>
              <w:rPr>
                <w:rFonts w:ascii="Times New Roman" w:hAnsi="Times New Roman"/>
                <w:color w:val="FF0000"/>
                <w:sz w:val="18"/>
                <w:szCs w:val="18"/>
              </w:rPr>
            </w:pPr>
          </w:p>
        </w:tc>
        <w:tc>
          <w:tcPr>
            <w:tcW w:w="940" w:type="pct"/>
            <w:vMerge w:val="restart"/>
            <w:tcBorders>
              <w:top w:val="nil"/>
              <w:left w:val="single" w:color="auto" w:sz="4" w:space="0"/>
              <w:bottom w:val="single" w:color="auto" w:sz="4" w:space="0"/>
              <w:right w:val="single" w:color="auto" w:sz="4" w:space="0"/>
            </w:tcBorders>
            <w:shd w:val="clear" w:color="000000" w:fill="FFFFFF"/>
            <w:noWrap/>
            <w:vAlign w:val="center"/>
          </w:tcPr>
          <w:p w14:paraId="0D78A312">
            <w:pPr>
              <w:spacing w:line="240" w:lineRule="exact"/>
              <w:rPr>
                <w:rFonts w:ascii="Times New Roman" w:hAnsi="Times New Roman"/>
                <w:color w:val="000000"/>
                <w:sz w:val="18"/>
                <w:szCs w:val="18"/>
              </w:rPr>
            </w:pPr>
            <w:r>
              <w:rPr>
                <w:rFonts w:ascii="Times New Roman" w:hAnsi="Times New Roman"/>
                <w:color w:val="000000"/>
                <w:sz w:val="18"/>
                <w:szCs w:val="18"/>
              </w:rPr>
              <w:t>《关于调整我省高等学校等招生考试收费标准的通知》（苏教财〔2000〕23号、苏价费〔2000〕97号）</w:t>
            </w:r>
          </w:p>
        </w:tc>
        <w:tc>
          <w:tcPr>
            <w:tcW w:w="355" w:type="pct"/>
            <w:tcBorders>
              <w:top w:val="nil"/>
              <w:left w:val="nil"/>
              <w:bottom w:val="single" w:color="auto" w:sz="4" w:space="0"/>
              <w:right w:val="single" w:color="auto" w:sz="4" w:space="0"/>
            </w:tcBorders>
            <w:noWrap/>
            <w:vAlign w:val="center"/>
          </w:tcPr>
          <w:p w14:paraId="62C91BBB">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469539AC">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21943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354" w:type="pct"/>
            <w:vMerge w:val="continue"/>
            <w:tcBorders>
              <w:top w:val="nil"/>
              <w:left w:val="single" w:color="auto" w:sz="4" w:space="0"/>
              <w:bottom w:val="single" w:color="auto" w:sz="4" w:space="0"/>
              <w:right w:val="single" w:color="auto" w:sz="4" w:space="0"/>
            </w:tcBorders>
            <w:noWrap/>
            <w:vAlign w:val="center"/>
          </w:tcPr>
          <w:p w14:paraId="63DA3566"/>
        </w:tc>
        <w:tc>
          <w:tcPr>
            <w:tcW w:w="363" w:type="pct"/>
            <w:tcBorders>
              <w:top w:val="nil"/>
              <w:left w:val="nil"/>
              <w:bottom w:val="single" w:color="auto" w:sz="4" w:space="0"/>
              <w:right w:val="single" w:color="auto" w:sz="4" w:space="0"/>
            </w:tcBorders>
            <w:noWrap/>
            <w:vAlign w:val="center"/>
          </w:tcPr>
          <w:p w14:paraId="1026D65E">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shd w:val="clear" w:color="000000" w:fill="FFFFFF"/>
            <w:noWrap/>
            <w:vAlign w:val="center"/>
          </w:tcPr>
          <w:p w14:paraId="776459DF">
            <w:pPr>
              <w:spacing w:line="240" w:lineRule="exact"/>
              <w:rPr>
                <w:rFonts w:ascii="Times New Roman" w:hAnsi="Times New Roman"/>
                <w:b/>
                <w:bCs/>
                <w:color w:val="000000"/>
                <w:sz w:val="18"/>
                <w:szCs w:val="18"/>
              </w:rPr>
            </w:pPr>
            <w:r>
              <w:rPr>
                <w:rFonts w:ascii="Times New Roman" w:hAnsi="Times New Roman"/>
                <w:b/>
                <w:bCs/>
                <w:color w:val="000000"/>
                <w:sz w:val="18"/>
                <w:szCs w:val="18"/>
              </w:rPr>
              <w:t>考试费</w:t>
            </w:r>
          </w:p>
        </w:tc>
        <w:tc>
          <w:tcPr>
            <w:tcW w:w="588" w:type="pct"/>
            <w:tcBorders>
              <w:top w:val="nil"/>
              <w:left w:val="nil"/>
              <w:bottom w:val="single" w:color="auto" w:sz="4" w:space="0"/>
              <w:right w:val="single" w:color="auto" w:sz="4" w:space="0"/>
            </w:tcBorders>
            <w:shd w:val="clear" w:color="000000" w:fill="FFFFFF"/>
            <w:noWrap/>
            <w:vAlign w:val="center"/>
          </w:tcPr>
          <w:p w14:paraId="15927BCB">
            <w:pPr>
              <w:spacing w:line="240" w:lineRule="exact"/>
              <w:rPr>
                <w:rFonts w:ascii="Times New Roman" w:hAnsi="Times New Roman"/>
                <w:color w:val="000000"/>
                <w:sz w:val="18"/>
                <w:szCs w:val="18"/>
              </w:rPr>
            </w:pPr>
            <w:r>
              <w:rPr>
                <w:rFonts w:ascii="Times New Roman" w:hAnsi="Times New Roman"/>
                <w:color w:val="000000"/>
                <w:sz w:val="18"/>
                <w:szCs w:val="18"/>
              </w:rPr>
              <w:t>60</w:t>
            </w:r>
          </w:p>
        </w:tc>
        <w:tc>
          <w:tcPr>
            <w:tcW w:w="367" w:type="pct"/>
            <w:tcBorders>
              <w:top w:val="nil"/>
              <w:left w:val="nil"/>
              <w:bottom w:val="single" w:color="auto" w:sz="4" w:space="0"/>
              <w:right w:val="single" w:color="auto" w:sz="4" w:space="0"/>
            </w:tcBorders>
            <w:shd w:val="clear" w:color="000000" w:fill="FFFFFF"/>
            <w:noWrap/>
            <w:vAlign w:val="center"/>
          </w:tcPr>
          <w:p w14:paraId="5565BE24">
            <w:pPr>
              <w:spacing w:line="240" w:lineRule="exact"/>
              <w:jc w:val="center"/>
              <w:rPr>
                <w:rFonts w:ascii="Times New Roman" w:hAnsi="Times New Roman"/>
                <w:color w:val="000000"/>
                <w:sz w:val="18"/>
                <w:szCs w:val="18"/>
              </w:rPr>
            </w:pPr>
            <w:r>
              <w:rPr>
                <w:rFonts w:ascii="Times New Roman" w:hAnsi="Times New Roman"/>
                <w:color w:val="000000"/>
                <w:sz w:val="18"/>
                <w:szCs w:val="18"/>
              </w:rPr>
              <w:t>元/科</w:t>
            </w:r>
          </w:p>
        </w:tc>
        <w:tc>
          <w:tcPr>
            <w:tcW w:w="330" w:type="pct"/>
            <w:tcBorders>
              <w:top w:val="nil"/>
              <w:left w:val="nil"/>
              <w:bottom w:val="single" w:color="auto" w:sz="4" w:space="0"/>
              <w:right w:val="single" w:color="auto" w:sz="4" w:space="0"/>
            </w:tcBorders>
            <w:shd w:val="clear" w:color="000000" w:fill="FFFFFF"/>
            <w:noWrap/>
            <w:vAlign w:val="center"/>
          </w:tcPr>
          <w:p w14:paraId="2BE5163F">
            <w:pPr>
              <w:spacing w:line="240" w:lineRule="exact"/>
              <w:rPr>
                <w:rFonts w:ascii="Times New Roman" w:hAnsi="Times New Roman"/>
                <w:color w:val="FF0000"/>
                <w:sz w:val="18"/>
                <w:szCs w:val="18"/>
              </w:rPr>
            </w:pPr>
            <w:r>
              <w:rPr>
                <w:rFonts w:ascii="Times New Roman" w:hAnsi="Times New Roman"/>
                <w:color w:val="FF0000"/>
                <w:sz w:val="18"/>
                <w:szCs w:val="18"/>
              </w:rPr>
              <w:t>　</w:t>
            </w:r>
          </w:p>
        </w:tc>
        <w:tc>
          <w:tcPr>
            <w:tcW w:w="266" w:type="pct"/>
            <w:tcBorders>
              <w:top w:val="nil"/>
              <w:left w:val="nil"/>
              <w:bottom w:val="single" w:color="auto" w:sz="4" w:space="0"/>
              <w:right w:val="single" w:color="auto" w:sz="4" w:space="0"/>
            </w:tcBorders>
            <w:shd w:val="clear" w:color="000000" w:fill="FFFFFF"/>
            <w:noWrap/>
            <w:vAlign w:val="center"/>
          </w:tcPr>
          <w:p w14:paraId="25554FFF">
            <w:pPr>
              <w:spacing w:line="240" w:lineRule="exact"/>
              <w:rPr>
                <w:rFonts w:ascii="Times New Roman" w:hAnsi="Times New Roman"/>
                <w:color w:val="FF0000"/>
                <w:sz w:val="18"/>
                <w:szCs w:val="18"/>
              </w:rPr>
            </w:pPr>
          </w:p>
        </w:tc>
        <w:tc>
          <w:tcPr>
            <w:tcW w:w="940" w:type="pct"/>
            <w:vMerge w:val="continue"/>
            <w:tcBorders>
              <w:top w:val="nil"/>
              <w:left w:val="single" w:color="auto" w:sz="4" w:space="0"/>
              <w:bottom w:val="single" w:color="auto" w:sz="4" w:space="0"/>
              <w:right w:val="single" w:color="auto" w:sz="4" w:space="0"/>
            </w:tcBorders>
            <w:noWrap/>
            <w:vAlign w:val="center"/>
          </w:tcPr>
          <w:p w14:paraId="25DDD619"/>
        </w:tc>
        <w:tc>
          <w:tcPr>
            <w:tcW w:w="355" w:type="pct"/>
            <w:tcBorders>
              <w:top w:val="nil"/>
              <w:left w:val="nil"/>
              <w:bottom w:val="single" w:color="auto" w:sz="4" w:space="0"/>
              <w:right w:val="single" w:color="auto" w:sz="4" w:space="0"/>
            </w:tcBorders>
            <w:noWrap/>
            <w:vAlign w:val="center"/>
          </w:tcPr>
          <w:p w14:paraId="2BDAF0C0">
            <w:pPr>
              <w:spacing w:line="240" w:lineRule="exact"/>
              <w:jc w:val="center"/>
              <w:rPr>
                <w:rFonts w:ascii="Times New Roman" w:hAnsi="Times New Roman"/>
                <w:color w:val="000000"/>
                <w:sz w:val="18"/>
                <w:szCs w:val="18"/>
              </w:rPr>
            </w:pPr>
          </w:p>
        </w:tc>
        <w:tc>
          <w:tcPr>
            <w:tcW w:w="1128" w:type="pct"/>
            <w:tcBorders>
              <w:top w:val="nil"/>
              <w:left w:val="nil"/>
              <w:bottom w:val="single" w:color="auto" w:sz="4" w:space="0"/>
              <w:right w:val="single" w:color="auto" w:sz="4" w:space="0"/>
            </w:tcBorders>
            <w:noWrap/>
            <w:vAlign w:val="center"/>
          </w:tcPr>
          <w:p w14:paraId="44142D04">
            <w:pPr>
              <w:spacing w:line="240" w:lineRule="exact"/>
              <w:rPr>
                <w:rFonts w:ascii="Times New Roman" w:hAnsi="Times New Roman"/>
                <w:color w:val="000000"/>
                <w:sz w:val="18"/>
                <w:szCs w:val="18"/>
              </w:rPr>
            </w:pPr>
            <w:r>
              <w:rPr>
                <w:rFonts w:ascii="Times New Roman" w:hAnsi="Times New Roman"/>
                <w:color w:val="000000"/>
                <w:sz w:val="18"/>
                <w:szCs w:val="18"/>
              </w:rPr>
              <w:t>　</w:t>
            </w:r>
          </w:p>
        </w:tc>
      </w:tr>
      <w:tr w14:paraId="538DA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9" w:hRule="atLeast"/>
        </w:trPr>
        <w:tc>
          <w:tcPr>
            <w:tcW w:w="354" w:type="pct"/>
            <w:vMerge w:val="continue"/>
            <w:tcBorders>
              <w:top w:val="nil"/>
              <w:left w:val="single" w:color="auto" w:sz="4" w:space="0"/>
              <w:bottom w:val="single" w:color="auto" w:sz="4" w:space="0"/>
              <w:right w:val="single" w:color="auto" w:sz="4" w:space="0"/>
            </w:tcBorders>
            <w:noWrap/>
            <w:vAlign w:val="center"/>
          </w:tcPr>
          <w:p w14:paraId="0A7404EB"/>
        </w:tc>
        <w:tc>
          <w:tcPr>
            <w:tcW w:w="363" w:type="pct"/>
            <w:tcBorders>
              <w:top w:val="nil"/>
              <w:left w:val="nil"/>
              <w:bottom w:val="single" w:color="auto" w:sz="4" w:space="0"/>
              <w:right w:val="single" w:color="auto" w:sz="4" w:space="0"/>
            </w:tcBorders>
            <w:noWrap/>
            <w:vAlign w:val="center"/>
          </w:tcPr>
          <w:p w14:paraId="15518DDA">
            <w:pPr>
              <w:spacing w:line="240" w:lineRule="exact"/>
              <w:rPr>
                <w:rFonts w:ascii="Times New Roman" w:hAnsi="Times New Roman"/>
                <w:b/>
                <w:bCs/>
                <w:color w:val="000000"/>
                <w:sz w:val="18"/>
                <w:szCs w:val="18"/>
              </w:rPr>
            </w:pPr>
            <w:r>
              <w:rPr>
                <w:rFonts w:ascii="Times New Roman" w:hAnsi="Times New Roman"/>
                <w:b/>
                <w:bCs/>
                <w:color w:val="000000"/>
                <w:sz w:val="18"/>
                <w:szCs w:val="18"/>
              </w:rPr>
              <w:t>　</w:t>
            </w:r>
          </w:p>
        </w:tc>
        <w:tc>
          <w:tcPr>
            <w:tcW w:w="304" w:type="pct"/>
            <w:tcBorders>
              <w:top w:val="nil"/>
              <w:left w:val="nil"/>
              <w:bottom w:val="single" w:color="auto" w:sz="4" w:space="0"/>
              <w:right w:val="single" w:color="auto" w:sz="4" w:space="0"/>
            </w:tcBorders>
            <w:shd w:val="clear" w:color="000000" w:fill="FFFFFF"/>
            <w:noWrap/>
            <w:vAlign w:val="center"/>
          </w:tcPr>
          <w:p w14:paraId="450CD7C8">
            <w:pPr>
              <w:spacing w:line="240" w:lineRule="exact"/>
              <w:rPr>
                <w:rFonts w:ascii="Times New Roman" w:hAnsi="Times New Roman"/>
                <w:b/>
                <w:bCs/>
                <w:color w:val="000000"/>
                <w:sz w:val="18"/>
                <w:szCs w:val="18"/>
              </w:rPr>
            </w:pPr>
            <w:r>
              <w:rPr>
                <w:rFonts w:ascii="Times New Roman" w:hAnsi="Times New Roman"/>
                <w:b/>
                <w:bCs/>
                <w:color w:val="000000"/>
                <w:sz w:val="18"/>
                <w:szCs w:val="18"/>
              </w:rPr>
              <w:t>（4）高校招生体检费</w:t>
            </w:r>
          </w:p>
        </w:tc>
        <w:tc>
          <w:tcPr>
            <w:tcW w:w="588" w:type="pct"/>
            <w:tcBorders>
              <w:top w:val="nil"/>
              <w:left w:val="nil"/>
              <w:bottom w:val="single" w:color="auto" w:sz="4" w:space="0"/>
              <w:right w:val="single" w:color="auto" w:sz="4" w:space="0"/>
            </w:tcBorders>
            <w:shd w:val="clear" w:color="000000" w:fill="FFFFFF"/>
            <w:noWrap/>
            <w:vAlign w:val="center"/>
          </w:tcPr>
          <w:p w14:paraId="010D147D">
            <w:pPr>
              <w:spacing w:line="240" w:lineRule="exact"/>
              <w:rPr>
                <w:rFonts w:ascii="Times New Roman" w:hAnsi="Times New Roman"/>
                <w:color w:val="000000"/>
                <w:sz w:val="18"/>
                <w:szCs w:val="18"/>
              </w:rPr>
            </w:pPr>
            <w:r>
              <w:rPr>
                <w:rFonts w:ascii="Times New Roman" w:hAnsi="Times New Roman"/>
                <w:color w:val="000000"/>
                <w:sz w:val="18"/>
                <w:szCs w:val="18"/>
              </w:rPr>
              <w:t>18，不含肝功能。</w:t>
            </w:r>
          </w:p>
        </w:tc>
        <w:tc>
          <w:tcPr>
            <w:tcW w:w="367" w:type="pct"/>
            <w:tcBorders>
              <w:top w:val="nil"/>
              <w:left w:val="nil"/>
              <w:bottom w:val="single" w:color="auto" w:sz="4" w:space="0"/>
              <w:right w:val="single" w:color="auto" w:sz="4" w:space="0"/>
            </w:tcBorders>
            <w:shd w:val="clear" w:color="000000" w:fill="FFFFFF"/>
            <w:noWrap/>
            <w:vAlign w:val="center"/>
          </w:tcPr>
          <w:p w14:paraId="0BE82514">
            <w:pPr>
              <w:spacing w:line="240" w:lineRule="exact"/>
              <w:jc w:val="center"/>
              <w:rPr>
                <w:rFonts w:ascii="Times New Roman" w:hAnsi="Times New Roman"/>
                <w:color w:val="000000"/>
                <w:sz w:val="18"/>
                <w:szCs w:val="18"/>
              </w:rPr>
            </w:pPr>
            <w:r>
              <w:rPr>
                <w:rFonts w:ascii="Times New Roman" w:hAnsi="Times New Roman"/>
                <w:color w:val="000000"/>
                <w:sz w:val="18"/>
                <w:szCs w:val="18"/>
              </w:rPr>
              <w:t>元/人</w:t>
            </w:r>
          </w:p>
        </w:tc>
        <w:tc>
          <w:tcPr>
            <w:tcW w:w="330" w:type="pct"/>
            <w:tcBorders>
              <w:top w:val="nil"/>
              <w:left w:val="nil"/>
              <w:bottom w:val="single" w:color="auto" w:sz="4" w:space="0"/>
              <w:right w:val="single" w:color="auto" w:sz="4" w:space="0"/>
            </w:tcBorders>
            <w:shd w:val="clear" w:color="000000" w:fill="FFFFFF"/>
            <w:noWrap/>
            <w:vAlign w:val="center"/>
          </w:tcPr>
          <w:p w14:paraId="76BB0255">
            <w:pPr>
              <w:spacing w:line="240" w:lineRule="exact"/>
              <w:rPr>
                <w:rFonts w:ascii="Times New Roman" w:hAnsi="Times New Roman"/>
                <w:color w:val="FF0000"/>
                <w:sz w:val="18"/>
                <w:szCs w:val="18"/>
              </w:rPr>
            </w:pPr>
            <w:r>
              <w:rPr>
                <w:rFonts w:ascii="Times New Roman" w:hAnsi="Times New Roman"/>
                <w:color w:val="FF0000"/>
                <w:sz w:val="18"/>
                <w:szCs w:val="18"/>
              </w:rPr>
              <w:t>　</w:t>
            </w:r>
          </w:p>
        </w:tc>
        <w:tc>
          <w:tcPr>
            <w:tcW w:w="266" w:type="pct"/>
            <w:tcBorders>
              <w:top w:val="nil"/>
              <w:left w:val="nil"/>
              <w:bottom w:val="single" w:color="auto" w:sz="4" w:space="0"/>
              <w:right w:val="single" w:color="auto" w:sz="4" w:space="0"/>
            </w:tcBorders>
            <w:shd w:val="clear" w:color="000000" w:fill="FFFFFF"/>
            <w:noWrap/>
            <w:vAlign w:val="center"/>
          </w:tcPr>
          <w:p w14:paraId="03BED3A0">
            <w:pPr>
              <w:spacing w:line="240" w:lineRule="exact"/>
              <w:rPr>
                <w:rFonts w:ascii="Times New Roman" w:hAnsi="Times New Roman"/>
                <w:color w:val="FF0000"/>
                <w:sz w:val="18"/>
                <w:szCs w:val="18"/>
              </w:rPr>
            </w:pPr>
          </w:p>
        </w:tc>
        <w:tc>
          <w:tcPr>
            <w:tcW w:w="940" w:type="pct"/>
            <w:tcBorders>
              <w:top w:val="nil"/>
              <w:left w:val="nil"/>
              <w:bottom w:val="single" w:color="auto" w:sz="4" w:space="0"/>
              <w:right w:val="single" w:color="auto" w:sz="4" w:space="0"/>
            </w:tcBorders>
            <w:shd w:val="clear" w:color="000000" w:fill="FFFFFF"/>
            <w:noWrap/>
            <w:vAlign w:val="center"/>
          </w:tcPr>
          <w:p w14:paraId="59825AB9">
            <w:pPr>
              <w:spacing w:line="240" w:lineRule="exact"/>
              <w:rPr>
                <w:rFonts w:ascii="Times New Roman" w:hAnsi="Times New Roman"/>
                <w:color w:val="000000"/>
                <w:sz w:val="18"/>
                <w:szCs w:val="18"/>
              </w:rPr>
            </w:pPr>
            <w:r>
              <w:rPr>
                <w:rFonts w:ascii="Times New Roman" w:hAnsi="Times New Roman"/>
                <w:color w:val="000000"/>
                <w:sz w:val="18"/>
                <w:szCs w:val="18"/>
              </w:rPr>
              <w:t>1.《关于招生考试收费有关问题的通知》（苏教财〔2005〕27号、苏价费〔2005〕110号、苏财综〔2005〕27号）；</w:t>
            </w:r>
          </w:p>
          <w:p w14:paraId="67AF1D16">
            <w:pPr>
              <w:spacing w:line="240" w:lineRule="exact"/>
              <w:rPr>
                <w:rFonts w:ascii="Times New Roman" w:hAnsi="Times New Roman"/>
                <w:color w:val="000000"/>
                <w:sz w:val="18"/>
                <w:szCs w:val="18"/>
              </w:rPr>
            </w:pPr>
            <w:r>
              <w:rPr>
                <w:rFonts w:ascii="Times New Roman" w:hAnsi="Times New Roman"/>
                <w:color w:val="000000"/>
                <w:sz w:val="18"/>
                <w:szCs w:val="18"/>
              </w:rPr>
              <w:t>2.《市政府办公室转发市物价局等部门关于市直行政事业性收费调整意见的通知》（宿政办发〔2009〕167号）。</w:t>
            </w:r>
          </w:p>
        </w:tc>
        <w:tc>
          <w:tcPr>
            <w:tcW w:w="355" w:type="pct"/>
            <w:tcBorders>
              <w:top w:val="nil"/>
              <w:left w:val="nil"/>
              <w:bottom w:val="single" w:color="auto" w:sz="4" w:space="0"/>
              <w:right w:val="single" w:color="auto" w:sz="4" w:space="0"/>
            </w:tcBorders>
            <w:noWrap/>
            <w:vAlign w:val="center"/>
          </w:tcPr>
          <w:p w14:paraId="0A15E2A0">
            <w:pPr>
              <w:spacing w:line="240" w:lineRule="exact"/>
              <w:jc w:val="center"/>
              <w:rPr>
                <w:rFonts w:ascii="Times New Roman" w:hAnsi="Times New Roman"/>
                <w:color w:val="000000"/>
                <w:sz w:val="18"/>
                <w:szCs w:val="18"/>
              </w:rPr>
            </w:pPr>
            <w:r>
              <w:rPr>
                <w:rFonts w:ascii="Times New Roman" w:hAnsi="Times New Roman"/>
                <w:color w:val="000000"/>
                <w:sz w:val="18"/>
                <w:szCs w:val="18"/>
              </w:rPr>
              <w:t>行政事业性收费</w:t>
            </w:r>
          </w:p>
        </w:tc>
        <w:tc>
          <w:tcPr>
            <w:tcW w:w="1128" w:type="pct"/>
            <w:tcBorders>
              <w:top w:val="nil"/>
              <w:left w:val="nil"/>
              <w:bottom w:val="single" w:color="auto" w:sz="4" w:space="0"/>
              <w:right w:val="single" w:color="auto" w:sz="4" w:space="0"/>
            </w:tcBorders>
            <w:noWrap/>
            <w:vAlign w:val="center"/>
          </w:tcPr>
          <w:p w14:paraId="22B5664B">
            <w:pPr>
              <w:spacing w:line="240" w:lineRule="exact"/>
              <w:rPr>
                <w:rFonts w:ascii="Times New Roman" w:hAnsi="Times New Roman"/>
                <w:color w:val="FF0000"/>
                <w:sz w:val="18"/>
                <w:szCs w:val="18"/>
              </w:rPr>
            </w:pPr>
            <w:r>
              <w:rPr>
                <w:rFonts w:ascii="Times New Roman" w:hAnsi="Times New Roman"/>
                <w:color w:val="FF0000"/>
                <w:sz w:val="18"/>
                <w:szCs w:val="18"/>
              </w:rPr>
              <w:t>　</w:t>
            </w:r>
          </w:p>
        </w:tc>
      </w:tr>
    </w:tbl>
    <w:p w14:paraId="3126024D">
      <w:pPr>
        <w:spacing w:line="540" w:lineRule="exact"/>
        <w:rPr>
          <w:rFonts w:ascii="Times New Roman" w:hAnsi="Times New Roman" w:eastAsia="方正仿宋_GBK"/>
          <w:sz w:val="32"/>
          <w:szCs w:val="32"/>
        </w:rPr>
      </w:pPr>
    </w:p>
    <w:sectPr>
      <w:headerReference r:id="rId3" w:type="default"/>
      <w:footerReference r:id="rId4" w:type="default"/>
      <w:pgSz w:w="16838" w:h="11906" w:orient="landscape"/>
      <w:pgMar w:top="1803" w:right="1440" w:bottom="1803" w:left="1440" w:header="851" w:footer="992"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81DA5">
    <w:pPr>
      <w:pStyle w:val="6"/>
      <w:jc w:val="center"/>
      <w:rPr>
        <w:rFonts w:hint="default" w:ascii="Times New Roman" w:hAnsi="Times New Roman" w:cs="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3B3691">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C3B3691">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91CAF">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useFELayout/>
    <w:compatSetting w:name="compatibilityMode" w:uri="http://schemas.microsoft.com/office/word" w:val="14"/>
  </w:compat>
  <w:docVars>
    <w:docVar w:name="commondata" w:val="eyJoZGlkIjoiOTIzMGI2ZjFjZWRmY2I0YTZmOWRiYTUwNDU2ZTY0NmMifQ=="/>
  </w:docVars>
  <w:rsids>
    <w:rsidRoot w:val="00000000"/>
    <w:rsid w:val="02E551BF"/>
    <w:rsid w:val="049F2DED"/>
    <w:rsid w:val="133437A3"/>
    <w:rsid w:val="13857CF6"/>
    <w:rsid w:val="14012737"/>
    <w:rsid w:val="145D6D16"/>
    <w:rsid w:val="248A70C4"/>
    <w:rsid w:val="3D7E1BDC"/>
    <w:rsid w:val="4D164DE9"/>
    <w:rsid w:val="4E5C5668"/>
    <w:rsid w:val="51B57F39"/>
    <w:rsid w:val="57D545B9"/>
    <w:rsid w:val="5BA81D4B"/>
    <w:rsid w:val="5E7647E3"/>
    <w:rsid w:val="6E392CD3"/>
    <w:rsid w:val="77033AF0"/>
    <w:rsid w:val="7B04561F"/>
    <w:rsid w:val="7E3F7E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unhideWhenUsed="0" w:uiPriority="4294967295" w:semiHidden="0" w:name="heading 4" w:locked="1"/>
    <w:lsdException w:unhideWhenUsed="0" w:uiPriority="4294967295" w:semiHidden="0" w:name="heading 5" w:locked="1"/>
    <w:lsdException w:unhideWhenUsed="0" w:uiPriority="4294967295" w:semiHidden="0" w:name="heading 6" w:locked="1"/>
    <w:lsdException w:unhideWhenUsed="0" w:uiPriority="4294967295" w:semiHidden="0" w:name="heading 7" w:locked="1"/>
    <w:lsdException w:unhideWhenUsed="0" w:uiPriority="4294967295" w:semiHidden="0" w:name="heading 8" w:locked="1"/>
    <w:lsdException w:unhideWhenUsed="0" w:uiPriority="4294967295" w:semiHidden="0" w:name="heading 9" w:locked="1"/>
    <w:lsdException w:unhideWhenUsed="0" w:uiPriority="4294967295" w:semiHidden="0" w:name="index 1"/>
    <w:lsdException w:unhideWhenUsed="0" w:uiPriority="4294967295" w:semiHidden="0" w:name="index 2"/>
    <w:lsdException w:unhideWhenUsed="0" w:uiPriority="4294967295" w:semiHidden="0" w:name="index 3"/>
    <w:lsdException w:unhideWhenUsed="0" w:uiPriority="4294967295" w:semiHidden="0" w:name="index 4"/>
    <w:lsdException w:unhideWhenUsed="0" w:uiPriority="4294967295" w:semiHidden="0" w:name="index 5"/>
    <w:lsdException w:unhideWhenUsed="0" w:uiPriority="4294967295" w:semiHidden="0" w:name="index 6"/>
    <w:lsdException w:unhideWhenUsed="0" w:uiPriority="4294967295" w:semiHidden="0" w:name="index 7"/>
    <w:lsdException w:unhideWhenUsed="0" w:uiPriority="4294967295" w:semiHidden="0" w:name="index 8"/>
    <w:lsdException w:unhideWhenUsed="0" w:uiPriority="4294967295" w:semiHidden="0" w:name="index 9"/>
    <w:lsdException w:unhideWhenUsed="0" w:uiPriority="4294967295" w:semiHidden="0" w:name="toc 1" w:locked="1"/>
    <w:lsdException w:unhideWhenUsed="0" w:uiPriority="4294967295" w:semiHidden="0" w:name="toc 2" w:locked="1"/>
    <w:lsdException w:unhideWhenUsed="0" w:uiPriority="4294967295" w:semiHidden="0" w:name="toc 3" w:locked="1"/>
    <w:lsdException w:unhideWhenUsed="0" w:uiPriority="4294967295" w:semiHidden="0" w:name="toc 4" w:locked="1"/>
    <w:lsdException w:unhideWhenUsed="0" w:uiPriority="4294967295" w:semiHidden="0" w:name="toc 5" w:locked="1"/>
    <w:lsdException w:unhideWhenUsed="0" w:uiPriority="4294967295" w:semiHidden="0" w:name="toc 6" w:locked="1"/>
    <w:lsdException w:unhideWhenUsed="0" w:uiPriority="4294967295" w:semiHidden="0" w:name="toc 7" w:locked="1"/>
    <w:lsdException w:unhideWhenUsed="0" w:uiPriority="4294967295" w:semiHidden="0" w:name="toc 8" w:locked="1"/>
    <w:lsdException w:unhideWhenUsed="0" w:uiPriority="4294967295" w:semiHidden="0" w:name="toc 9" w:locked="1"/>
    <w:lsdException w:unhideWhenUsed="0" w:uiPriority="4294967295" w:semiHidden="0" w:name="Normal Indent"/>
    <w:lsdException w:unhideWhenUsed="0" w:uiPriority="4294967295" w:semiHidden="0" w:name="footnote text"/>
    <w:lsdException w:unhideWhenUsed="0" w:uiPriority="4294967295" w:semiHidden="0" w:name="annotation text"/>
    <w:lsdException w:qFormat="1" w:unhideWhenUsed="0" w:uiPriority="0" w:semiHidden="0" w:name="header"/>
    <w:lsdException w:qFormat="1" w:unhideWhenUsed="0" w:uiPriority="0" w:semiHidden="0" w:name="footer"/>
    <w:lsdException w:unhideWhenUsed="0" w:uiPriority="4294967295" w:semiHidden="0" w:name="index heading"/>
    <w:lsdException w:unhideWhenUsed="0" w:uiPriority="4294967295" w:semiHidden="0" w:name="caption" w:locked="1"/>
    <w:lsdException w:unhideWhenUsed="0" w:uiPriority="4294967295" w:semiHidden="0" w:name="table of figures"/>
    <w:lsdException w:unhideWhenUsed="0" w:uiPriority="4294967295" w:semiHidden="0" w:name="envelope address"/>
    <w:lsdException w:unhideWhenUsed="0" w:uiPriority="4294967295" w:semiHidden="0" w:name="envelope return"/>
    <w:lsdException w:unhideWhenUsed="0" w:uiPriority="4294967295" w:semiHidden="0" w:name="footnote reference"/>
    <w:lsdException w:unhideWhenUsed="0" w:uiPriority="4294967295" w:semiHidden="0" w:name="annotation reference"/>
    <w:lsdException w:unhideWhenUsed="0" w:uiPriority="4294967295" w:semiHidden="0" w:name="line number"/>
    <w:lsdException w:qFormat="1" w:unhideWhenUsed="0" w:uiPriority="0" w:semiHidden="0" w:name="page number"/>
    <w:lsdException w:unhideWhenUsed="0" w:uiPriority="4294967295" w:semiHidden="0" w:name="endnote reference"/>
    <w:lsdException w:unhideWhenUsed="0" w:uiPriority="4294967295" w:semiHidden="0" w:name="endnote text"/>
    <w:lsdException w:unhideWhenUsed="0" w:uiPriority="4294967295" w:semiHidden="0" w:name="table of authorities"/>
    <w:lsdException w:unhideWhenUsed="0" w:uiPriority="4294967295" w:semiHidden="0" w:name="macro"/>
    <w:lsdException w:unhideWhenUsed="0" w:uiPriority="4294967295" w:semiHidden="0" w:name="toa heading"/>
    <w:lsdException w:unhideWhenUsed="0" w:uiPriority="4294967295" w:semiHidden="0" w:name="List"/>
    <w:lsdException w:unhideWhenUsed="0" w:uiPriority="4294967295" w:semiHidden="0" w:name="List Bullet"/>
    <w:lsdException w:unhideWhenUsed="0" w:uiPriority="4294967295" w:semiHidden="0" w:name="List Number"/>
    <w:lsdException w:unhideWhenUsed="0" w:uiPriority="4294967295" w:semiHidden="0" w:name="List 2"/>
    <w:lsdException w:unhideWhenUsed="0" w:uiPriority="4294967295" w:semiHidden="0" w:name="List 3"/>
    <w:lsdException w:unhideWhenUsed="0" w:uiPriority="4294967295" w:semiHidden="0" w:name="List 4"/>
    <w:lsdException w:unhideWhenUsed="0" w:uiPriority="4294967295" w:semiHidden="0" w:name="List 5"/>
    <w:lsdException w:unhideWhenUsed="0" w:uiPriority="4294967295" w:semiHidden="0" w:name="List Bullet 2"/>
    <w:lsdException w:unhideWhenUsed="0" w:uiPriority="4294967295" w:semiHidden="0" w:name="List Bullet 3"/>
    <w:lsdException w:unhideWhenUsed="0" w:uiPriority="4294967295" w:semiHidden="0" w:name="List Bullet 4"/>
    <w:lsdException w:unhideWhenUsed="0" w:uiPriority="4294967295" w:semiHidden="0" w:name="List Bullet 5"/>
    <w:lsdException w:unhideWhenUsed="0" w:uiPriority="4294967295" w:semiHidden="0" w:name="List Number 2"/>
    <w:lsdException w:unhideWhenUsed="0" w:uiPriority="4294967295" w:semiHidden="0" w:name="List Number 3"/>
    <w:lsdException w:unhideWhenUsed="0" w:uiPriority="4294967295" w:semiHidden="0" w:name="List Number 4"/>
    <w:lsdException w:unhideWhenUsed="0" w:uiPriority="4294967295" w:semiHidden="0" w:name="List Number 5"/>
    <w:lsdException w:unhideWhenUsed="0" w:uiPriority="4294967295" w:semiHidden="0" w:name="Title" w:locked="1"/>
    <w:lsdException w:unhideWhenUsed="0" w:uiPriority="4294967295" w:semiHidden="0" w:name="Closing"/>
    <w:lsdException w:unhideWhenUsed="0" w:uiPriority="4294967295" w:semiHidden="0" w:name="Signature"/>
    <w:lsdException w:qFormat="1" w:unhideWhenUsed="0" w:uiPriority="0" w:semiHidden="0" w:name="Default Paragraph Font"/>
    <w:lsdException w:unhideWhenUsed="0" w:uiPriority="4294967295" w:semiHidden="0" w:name="Body Text"/>
    <w:lsdException w:unhideWhenUsed="0" w:uiPriority="4294967295" w:semiHidden="0" w:name="Body Text Indent"/>
    <w:lsdException w:unhideWhenUsed="0" w:uiPriority="4294967295" w:semiHidden="0" w:name="List Continue"/>
    <w:lsdException w:unhideWhenUsed="0" w:uiPriority="4294967295" w:semiHidden="0" w:name="List Continue 2"/>
    <w:lsdException w:unhideWhenUsed="0" w:uiPriority="4294967295" w:semiHidden="0" w:name="List Continue 3"/>
    <w:lsdException w:unhideWhenUsed="0" w:uiPriority="4294967295" w:semiHidden="0" w:name="List Continue 4"/>
    <w:lsdException w:unhideWhenUsed="0" w:uiPriority="4294967295" w:semiHidden="0" w:name="List Continue 5"/>
    <w:lsdException w:unhideWhenUsed="0" w:uiPriority="4294967295" w:semiHidden="0" w:name="Message Header"/>
    <w:lsdException w:unhideWhenUsed="0" w:uiPriority="4294967295" w:semiHidden="0" w:name="Subtitle" w:locked="1"/>
    <w:lsdException w:unhideWhenUsed="0" w:uiPriority="4294967295" w:semiHidden="0" w:name="Salutation"/>
    <w:lsdException w:qFormat="1" w:unhideWhenUsed="0" w:uiPriority="0" w:semiHidden="0" w:name="Date"/>
    <w:lsdException w:unhideWhenUsed="0" w:uiPriority="4294967295" w:semiHidden="0" w:name="Body Text First Indent"/>
    <w:lsdException w:unhideWhenUsed="0" w:uiPriority="4294967295" w:semiHidden="0" w:name="Body Text First Indent 2"/>
    <w:lsdException w:unhideWhenUsed="0" w:uiPriority="4294967295" w:semiHidden="0" w:name="Note Heading"/>
    <w:lsdException w:unhideWhenUsed="0" w:uiPriority="4294967295" w:semiHidden="0" w:name="Body Text 2"/>
    <w:lsdException w:unhideWhenUsed="0" w:uiPriority="4294967295" w:semiHidden="0" w:name="Body Text 3"/>
    <w:lsdException w:unhideWhenUsed="0" w:uiPriority="4294967295" w:semiHidden="0" w:name="Body Text Indent 2"/>
    <w:lsdException w:unhideWhenUsed="0" w:uiPriority="4294967295" w:semiHidden="0" w:name="Body Text Indent 3"/>
    <w:lsdException w:unhideWhenUsed="0" w:uiPriority="4294967295" w:semiHidden="0" w:name="Block Text"/>
    <w:lsdException w:unhideWhenUsed="0" w:uiPriority="4294967295" w:semiHidden="0" w:name="Hyperlink"/>
    <w:lsdException w:unhideWhenUsed="0" w:uiPriority="4294967295" w:semiHidden="0" w:name="FollowedHyperlink"/>
    <w:lsdException w:unhideWhenUsed="0" w:uiPriority="4294967295" w:semiHidden="0" w:name="Strong" w:locked="1"/>
    <w:lsdException w:qFormat="1" w:unhideWhenUsed="0" w:uiPriority="0" w:semiHidden="0" w:name="Emphasis" w:locked="1"/>
    <w:lsdException w:unhideWhenUsed="0" w:uiPriority="4294967295" w:semiHidden="0" w:name="Document Map"/>
    <w:lsdException w:unhideWhenUsed="0" w:uiPriority="4294967295" w:semiHidden="0" w:name="Plain Text"/>
    <w:lsdException w:unhideWhenUsed="0" w:uiPriority="4294967295" w:semiHidden="0" w:name="E-mail Signature"/>
    <w:lsdException w:qFormat="1" w:unhideWhenUsed="0" w:uiPriority="0" w:semiHidden="0" w:name="Normal (Web)"/>
    <w:lsdException w:unhideWhenUsed="0" w:uiPriority="4294967295" w:semiHidden="0" w:name="HTML Acronym"/>
    <w:lsdException w:unhideWhenUsed="0" w:uiPriority="4294967295" w:semiHidden="0" w:name="HTML Address"/>
    <w:lsdException w:unhideWhenUsed="0" w:uiPriority="4294967295" w:semiHidden="0" w:name="HTML Cite"/>
    <w:lsdException w:unhideWhenUsed="0" w:uiPriority="4294967295" w:semiHidden="0" w:name="HTML Code"/>
    <w:lsdException w:unhideWhenUsed="0" w:uiPriority="4294967295" w:semiHidden="0" w:name="HTML Definition"/>
    <w:lsdException w:unhideWhenUsed="0" w:uiPriority="4294967295" w:semiHidden="0" w:name="HTML Keyboard"/>
    <w:lsdException w:unhideWhenUsed="0" w:uiPriority="4294967295" w:semiHidden="0" w:name="HTML Preformatted"/>
    <w:lsdException w:unhideWhenUsed="0" w:uiPriority="4294967295" w:semiHidden="0" w:name="HTML Sample"/>
    <w:lsdException w:unhideWhenUsed="0" w:uiPriority="4294967295" w:semiHidden="0" w:name="HTML Typewriter"/>
    <w:lsdException w:unhideWhenUsed="0" w:uiPriority="4294967295" w:semiHidden="0" w:name="HTML Variable"/>
    <w:lsdException w:qFormat="1" w:unhideWhenUsed="0" w:uiPriority="4294967295" w:semiHidden="0" w:name="Normal Table"/>
    <w:lsdException w:unhideWhenUsed="0" w:uiPriority="4294967295" w:semiHidden="0" w:name="annotation subject"/>
    <w:lsdException w:unhideWhenUsed="0" w:uiPriority="4294967295" w:semiHidden="0" w:name="Table Simple 1"/>
    <w:lsdException w:unhideWhenUsed="0" w:uiPriority="4294967295" w:semiHidden="0" w:name="Table Simple 2"/>
    <w:lsdException w:unhideWhenUsed="0" w:uiPriority="4294967295" w:semiHidden="0" w:name="Table Simple 3"/>
    <w:lsdException w:unhideWhenUsed="0" w:uiPriority="4294967295" w:semiHidden="0" w:name="Table Classic 1"/>
    <w:lsdException w:unhideWhenUsed="0" w:uiPriority="4294967295" w:semiHidden="0" w:name="Table Classic 2"/>
    <w:lsdException w:unhideWhenUsed="0" w:uiPriority="4294967295" w:semiHidden="0" w:name="Table Classic 3"/>
    <w:lsdException w:unhideWhenUsed="0" w:uiPriority="4294967295" w:semiHidden="0" w:name="Table Classic 4"/>
    <w:lsdException w:unhideWhenUsed="0" w:uiPriority="4294967295" w:semiHidden="0" w:name="Table Colorful 1"/>
    <w:lsdException w:unhideWhenUsed="0" w:uiPriority="4294967295" w:semiHidden="0" w:name="Table Colorful 2"/>
    <w:lsdException w:unhideWhenUsed="0" w:uiPriority="4294967295" w:semiHidden="0" w:name="Table Colorful 3"/>
    <w:lsdException w:unhideWhenUsed="0" w:uiPriority="4294967295" w:semiHidden="0" w:name="Table Columns 1"/>
    <w:lsdException w:unhideWhenUsed="0" w:uiPriority="4294967295" w:semiHidden="0" w:name="Table Columns 2"/>
    <w:lsdException w:unhideWhenUsed="0" w:uiPriority="4294967295" w:semiHidden="0" w:name="Table Columns 3"/>
    <w:lsdException w:unhideWhenUsed="0" w:uiPriority="4294967295" w:semiHidden="0" w:name="Table Columns 4"/>
    <w:lsdException w:unhideWhenUsed="0" w:uiPriority="4294967295" w:semiHidden="0" w:name="Table Columns 5"/>
    <w:lsdException w:unhideWhenUsed="0" w:uiPriority="4294967295" w:semiHidden="0" w:name="Table Grid 1"/>
    <w:lsdException w:unhideWhenUsed="0" w:uiPriority="4294967295" w:semiHidden="0" w:name="Table Grid 2"/>
    <w:lsdException w:unhideWhenUsed="0" w:uiPriority="4294967295" w:semiHidden="0" w:name="Table Grid 3"/>
    <w:lsdException w:unhideWhenUsed="0" w:uiPriority="4294967295" w:semiHidden="0" w:name="Table Grid 4"/>
    <w:lsdException w:unhideWhenUsed="0" w:uiPriority="4294967295" w:semiHidden="0" w:name="Table Grid 5"/>
    <w:lsdException w:unhideWhenUsed="0" w:uiPriority="4294967295" w:semiHidden="0" w:name="Table Grid 6"/>
    <w:lsdException w:unhideWhenUsed="0" w:uiPriority="4294967295" w:semiHidden="0" w:name="Table Grid 7"/>
    <w:lsdException w:unhideWhenUsed="0" w:uiPriority="4294967295" w:semiHidden="0" w:name="Table Grid 8"/>
    <w:lsdException w:unhideWhenUsed="0" w:uiPriority="4294967295" w:semiHidden="0" w:name="Table List 1"/>
    <w:lsdException w:unhideWhenUsed="0" w:uiPriority="4294967295" w:semiHidden="0" w:name="Table List 2"/>
    <w:lsdException w:unhideWhenUsed="0" w:uiPriority="4294967295" w:semiHidden="0" w:name="Table List 3"/>
    <w:lsdException w:unhideWhenUsed="0" w:uiPriority="4294967295" w:semiHidden="0" w:name="Table List 4"/>
    <w:lsdException w:unhideWhenUsed="0" w:uiPriority="4294967295" w:semiHidden="0" w:name="Table List 5"/>
    <w:lsdException w:unhideWhenUsed="0" w:uiPriority="4294967295" w:semiHidden="0" w:name="Table List 6"/>
    <w:lsdException w:unhideWhenUsed="0" w:uiPriority="4294967295" w:semiHidden="0" w:name="Table List 7"/>
    <w:lsdException w:unhideWhenUsed="0" w:uiPriority="4294967295" w:semiHidden="0" w:name="Table List 8"/>
    <w:lsdException w:unhideWhenUsed="0" w:uiPriority="4294967295" w:semiHidden="0" w:name="Table 3D effects 1"/>
    <w:lsdException w:unhideWhenUsed="0" w:uiPriority="4294967295" w:semiHidden="0" w:name="Table 3D effects 2"/>
    <w:lsdException w:unhideWhenUsed="0" w:uiPriority="4294967295" w:semiHidden="0" w:name="Table 3D effects 3"/>
    <w:lsdException w:unhideWhenUsed="0" w:uiPriority="4294967295" w:semiHidden="0" w:name="Table Contemporary"/>
    <w:lsdException w:unhideWhenUsed="0" w:uiPriority="4294967295" w:semiHidden="0" w:name="Table Elegant"/>
    <w:lsdException w:unhideWhenUsed="0" w:uiPriority="4294967295" w:semiHidden="0" w:name="Table Professional"/>
    <w:lsdException w:unhideWhenUsed="0" w:uiPriority="4294967295" w:semiHidden="0" w:name="Table Subtle 1"/>
    <w:lsdException w:unhideWhenUsed="0" w:uiPriority="4294967295" w:semiHidden="0" w:name="Table Subtle 2"/>
    <w:lsdException w:unhideWhenUsed="0" w:uiPriority="4294967295" w:semiHidden="0" w:name="Table Web 1"/>
    <w:lsdException w:unhideWhenUsed="0" w:uiPriority="4294967295" w:semiHidden="0" w:name="Table Web 2"/>
    <w:lsdException w:unhideWhenUsed="0" w:uiPriority="4294967295" w:semiHidden="0" w:name="Table Web 3"/>
    <w:lsdException w:unhideWhenUsed="0" w:uiPriority="4294967295" w:semiHidden="0" w:name="Balloon Text"/>
    <w:lsdException w:unhideWhenUsed="0" w:uiPriority="4294967295" w:semiHidden="0" w:name="Table Grid"/>
    <w:lsdException w:unhideWhenUsed="0" w:uiPriority="4294967295"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locked/>
    <w:uiPriority w:val="0"/>
    <w:pPr>
      <w:keepNext/>
      <w:keepLines/>
      <w:widowControl w:val="0"/>
      <w:spacing w:before="340" w:after="330" w:line="578" w:lineRule="auto"/>
      <w:outlineLvl w:val="0"/>
    </w:pPr>
    <w:rPr>
      <w:b/>
      <w:bCs/>
      <w:kern w:val="44"/>
      <w:sz w:val="44"/>
    </w:rPr>
  </w:style>
  <w:style w:type="paragraph" w:styleId="3">
    <w:name w:val="heading 2"/>
    <w:basedOn w:val="1"/>
    <w:next w:val="1"/>
    <w:qFormat/>
    <w:locked/>
    <w:uiPriority w:val="0"/>
    <w:pPr>
      <w:keepNext/>
      <w:keepLines/>
      <w:widowControl w:val="0"/>
      <w:spacing w:before="260" w:after="260" w:line="415" w:lineRule="auto"/>
      <w:outlineLvl w:val="1"/>
    </w:pPr>
    <w:rPr>
      <w:rFonts w:ascii="Times New Roman" w:hAnsi="Times New Roman" w:eastAsia="黑体"/>
      <w:b/>
      <w:sz w:val="32"/>
    </w:rPr>
  </w:style>
  <w:style w:type="paragraph" w:styleId="4">
    <w:name w:val="heading 3"/>
    <w:basedOn w:val="1"/>
    <w:next w:val="1"/>
    <w:qFormat/>
    <w:locked/>
    <w:uiPriority w:val="0"/>
    <w:pPr>
      <w:keepNext/>
      <w:keepLines/>
      <w:widowControl w:val="0"/>
      <w:spacing w:before="260" w:after="260" w:line="415" w:lineRule="auto"/>
      <w:outlineLvl w:val="2"/>
    </w:pPr>
    <w:rPr>
      <w:b/>
      <w:sz w:val="32"/>
    </w:rPr>
  </w:style>
  <w:style w:type="character" w:default="1" w:styleId="10">
    <w:name w:val="Default Paragraph Font"/>
    <w:qFormat/>
    <w:uiPriority w:val="0"/>
  </w:style>
  <w:style w:type="table" w:default="1" w:styleId="9">
    <w:name w:val="Normal Table"/>
    <w:qFormat/>
    <w:uiPriority w:val="4294967295"/>
    <w:tblPr>
      <w:tblCellMar>
        <w:top w:w="0" w:type="dxa"/>
        <w:left w:w="108" w:type="dxa"/>
        <w:bottom w:w="0" w:type="dxa"/>
        <w:right w:w="108" w:type="dxa"/>
      </w:tblCellMar>
    </w:tblPr>
  </w:style>
  <w:style w:type="paragraph" w:styleId="5">
    <w:name w:val="Date"/>
    <w:basedOn w:val="1"/>
    <w:next w:val="1"/>
    <w:qFormat/>
    <w:uiPriority w:val="0"/>
    <w:pPr>
      <w:ind w:left="2500" w:leftChars="25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szCs w:val="24"/>
    </w:rPr>
  </w:style>
  <w:style w:type="character" w:styleId="11">
    <w:name w:val="page number"/>
    <w:qFormat/>
    <w:uiPriority w:val="0"/>
  </w:style>
  <w:style w:type="character" w:styleId="12">
    <w:name w:val="Emphasis"/>
    <w:basedOn w:val="10"/>
    <w:qFormat/>
    <w:locked/>
    <w:uiPriority w:val="0"/>
    <w:rPr>
      <w:i/>
    </w:rPr>
  </w:style>
  <w:style w:type="paragraph" w:styleId="13">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20</Pages>
  <Words>841</Words>
  <Characters>869</Characters>
  <Lines>0</Lines>
  <Paragraphs>38</Paragraphs>
  <TotalTime>34</TotalTime>
  <ScaleCrop>false</ScaleCrop>
  <LinksUpToDate>false</LinksUpToDate>
  <CharactersWithSpaces>1002</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2023-10-12T03:18:00Z</dcterms:created>
  <dc:creator>Microsoft</dc:creator>
  <cp:lastModifiedBy>Administrator</cp:lastModifiedBy>
  <cp:lastPrinted>2023-10-12T03:16:00Z</cp:lastPrinted>
  <dcterms:modified xsi:type="dcterms:W3CDTF">2025-08-04T08:03:18Z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7E0C8CCBF99A45E7885F3392A5A89EE6_13</vt:lpwstr>
  </property>
  <property fmtid="{D5CDD505-2E9C-101B-9397-08002B2CF9AE}" pid="4" name="KSOTemplateDocerSaveRecord">
    <vt:lpwstr>eyJoZGlkIjoiMTg1MDhjNjM5NzJkYzdmMzQxYjFhMGVmZTMyNzc1MzUifQ==</vt:lpwstr>
  </property>
</Properties>
</file>