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37DBC">
      <w:pPr>
        <w:spacing w:before="143" w:line="219" w:lineRule="auto"/>
        <w:ind w:firstLine="3431"/>
        <w:rPr>
          <w:rFonts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pacing w:val="9"/>
          <w:sz w:val="44"/>
          <w:szCs w:val="44"/>
        </w:rPr>
        <w:t>202</w:t>
      </w:r>
      <w:r>
        <w:rPr>
          <w:rFonts w:hint="eastAsia" w:ascii="方正小标宋_GBK" w:hAnsi="宋体" w:eastAsia="方正小标宋_GBK" w:cs="宋体"/>
          <w:spacing w:val="9"/>
          <w:sz w:val="44"/>
          <w:szCs w:val="44"/>
          <w:lang w:val="en-US" w:eastAsia="zh-CN"/>
        </w:rPr>
        <w:t>5</w:t>
      </w:r>
      <w:r>
        <w:rPr>
          <w:rFonts w:hint="eastAsia" w:ascii="方正小标宋_GBK" w:hAnsi="宋体" w:eastAsia="方正小标宋_GBK" w:cs="宋体"/>
          <w:spacing w:val="9"/>
          <w:sz w:val="44"/>
          <w:szCs w:val="44"/>
        </w:rPr>
        <w:t>年度货物装载源头单位名录</w:t>
      </w:r>
    </w:p>
    <w:p w14:paraId="3DB20445">
      <w:pPr>
        <w:spacing w:line="332" w:lineRule="auto"/>
      </w:pPr>
    </w:p>
    <w:tbl>
      <w:tblPr>
        <w:tblStyle w:val="6"/>
        <w:tblW w:w="13455" w:type="dxa"/>
        <w:tblInd w:w="2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3480"/>
        <w:gridCol w:w="4365"/>
        <w:gridCol w:w="2010"/>
        <w:gridCol w:w="1665"/>
        <w:gridCol w:w="1125"/>
      </w:tblGrid>
      <w:tr w14:paraId="00E601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B110F56">
            <w:pPr>
              <w:spacing w:before="88" w:line="221" w:lineRule="auto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8"/>
                <w:sz w:val="21"/>
                <w:szCs w:val="21"/>
              </w:rPr>
              <w:t>序　号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0A284F1">
            <w:pPr>
              <w:spacing w:before="88" w:line="219" w:lineRule="auto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2"/>
                <w:sz w:val="21"/>
                <w:szCs w:val="21"/>
              </w:rPr>
              <w:t>源头单位名称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7CA6E27D">
            <w:pPr>
              <w:spacing w:before="88" w:line="220" w:lineRule="auto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3"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2"/>
                <w:sz w:val="21"/>
                <w:szCs w:val="21"/>
              </w:rPr>
              <w:t>源头单位详细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3"/>
                <w:sz w:val="21"/>
                <w:szCs w:val="21"/>
              </w:rPr>
              <w:t>地址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6C24ACE7">
            <w:pPr>
              <w:spacing w:before="88" w:line="220" w:lineRule="auto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3"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pacing w:val="2"/>
                <w:sz w:val="21"/>
                <w:szCs w:val="21"/>
              </w:rPr>
              <w:t>源头单位联系人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B86A8D0">
            <w:pPr>
              <w:spacing w:before="88" w:line="219" w:lineRule="auto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1"/>
                <w:szCs w:val="21"/>
              </w:rPr>
              <w:t>营业状态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8FCC4B7">
            <w:pPr>
              <w:spacing w:before="88" w:line="219" w:lineRule="auto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1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21"/>
                <w:szCs w:val="21"/>
              </w:rPr>
              <w:t>备注</w:t>
            </w:r>
          </w:p>
        </w:tc>
      </w:tr>
      <w:tr w14:paraId="08672A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8DA19C8">
            <w:pPr>
              <w:spacing w:before="88" w:line="221" w:lineRule="auto"/>
              <w:jc w:val="center"/>
              <w:rPr>
                <w:rFonts w:hint="eastAsia" w:ascii="Times New Roman" w:hAnsi="Times New Roman" w:eastAsia="方正仿宋_GBK" w:cs="Times New Roman"/>
                <w:b/>
                <w:spacing w:val="8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pacing w:val="8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7E71E00">
            <w:pPr>
              <w:spacing w:before="88" w:line="219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val="en-US" w:eastAsia="zh-CN"/>
              </w:rPr>
              <w:t>泗洪县港务装运有限公司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583D96F6">
            <w:pPr>
              <w:spacing w:before="88" w:line="22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eastAsia="zh-CN"/>
              </w:rPr>
              <w:t>泗洪县人民北路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val="en-US" w:eastAsia="zh-CN"/>
              </w:rPr>
              <w:t>8号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6898800E">
            <w:pPr>
              <w:spacing w:before="88" w:line="22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王德祥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457F8">
            <w:pPr>
              <w:spacing w:before="88" w:line="219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98CA134">
            <w:pPr>
              <w:spacing w:before="88" w:line="219" w:lineRule="auto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227576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C62CB2">
            <w:pPr>
              <w:spacing w:before="88" w:line="221" w:lineRule="auto"/>
              <w:jc w:val="center"/>
              <w:rPr>
                <w:rFonts w:hint="eastAsia" w:ascii="Times New Roman" w:hAnsi="Times New Roman" w:eastAsia="方正仿宋_GBK" w:cs="Times New Roman"/>
                <w:b/>
                <w:spacing w:val="8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pacing w:val="8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9CB5BE3">
            <w:pPr>
              <w:spacing w:before="88" w:line="219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snapToGrid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宿迁山诚建材有限公司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606AFD34">
            <w:pPr>
              <w:spacing w:before="88" w:line="22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snapToGrid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泗洪经济开发区牡丹江北路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19C28F4A">
            <w:pPr>
              <w:spacing w:before="88" w:line="22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朱志浩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33D998">
            <w:pPr>
              <w:spacing w:before="88" w:line="219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BA7132D">
            <w:pPr>
              <w:spacing w:before="88" w:line="219" w:lineRule="auto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748E3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3B1A5C6">
            <w:pPr>
              <w:spacing w:before="88" w:line="221" w:lineRule="auto"/>
              <w:jc w:val="center"/>
              <w:rPr>
                <w:rFonts w:hint="eastAsia" w:ascii="Times New Roman" w:hAnsi="Times New Roman" w:eastAsia="方正仿宋_GBK" w:cs="Times New Roman"/>
                <w:b/>
                <w:spacing w:val="8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pacing w:val="8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336BC9">
            <w:pPr>
              <w:spacing w:before="88" w:line="219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eastAsia="zh-CN"/>
              </w:rPr>
              <w:t>宿迁淮河水泥有限公司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59EAED82">
            <w:pPr>
              <w:spacing w:before="88" w:line="22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eastAsia="zh-CN"/>
              </w:rPr>
              <w:t>泗洪县双沟镇西山头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63DE4D97">
            <w:pPr>
              <w:spacing w:before="88" w:line="220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pacing w:val="2"/>
                <w:sz w:val="21"/>
                <w:szCs w:val="21"/>
                <w:lang w:eastAsia="zh-CN"/>
              </w:rPr>
              <w:t>梁殿涛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445C186">
            <w:pPr>
              <w:spacing w:before="88" w:line="219" w:lineRule="auto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4A38A1">
            <w:pPr>
              <w:spacing w:before="88" w:line="219" w:lineRule="auto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</w:tr>
      <w:tr w14:paraId="3EBC02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7DD632">
            <w:pPr>
              <w:spacing w:before="88" w:line="221" w:lineRule="auto"/>
              <w:jc w:val="center"/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pacing w:val="8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02EB55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泗洪县华盛建材有限公司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1726BC5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泗洪县车门乡重峰路西侧工业集中区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5A976B6D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李洪军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98CF1E2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EE4690">
            <w:pPr>
              <w:pStyle w:val="2"/>
              <w:spacing w:before="0" w:after="0" w:line="240" w:lineRule="atLeast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493661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0B1AC78">
            <w:pPr>
              <w:pStyle w:val="2"/>
              <w:spacing w:before="0" w:after="0" w:line="240" w:lineRule="atLeast"/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0BAC059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泗洪昌熙建材有限公司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157DDF79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泗洪县车门乡重峰路西侧工业集中区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431FA0BD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许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江</w:t>
            </w:r>
            <w:bookmarkStart w:id="0" w:name="_GoBack"/>
            <w:bookmarkEnd w:id="0"/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322F21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FB3CFFB">
            <w:pPr>
              <w:pStyle w:val="2"/>
              <w:spacing w:before="0" w:after="0" w:line="240" w:lineRule="atLeast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093B8B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A9E7F4A">
            <w:pPr>
              <w:pStyle w:val="2"/>
              <w:spacing w:before="0" w:after="0" w:line="240" w:lineRule="atLeast"/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50758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江苏三荣建材有限公司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34E29762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泗洪县朱湖镇黄圩村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01DFCA19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祖照亮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8801F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3660B70">
            <w:pPr>
              <w:pStyle w:val="2"/>
              <w:spacing w:before="0" w:after="0" w:line="240" w:lineRule="atLeast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5635A0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74F58DD">
            <w:pPr>
              <w:pStyle w:val="2"/>
              <w:spacing w:before="0" w:after="0" w:line="240" w:lineRule="atLeast"/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32AA3F8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新纪元（泗洪）建材有限公司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0F16A3E4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泗洪县瑶沟乡崔庄村121省道西侧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27BCD212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张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鑫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B703768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98C0706">
            <w:pPr>
              <w:pStyle w:val="2"/>
              <w:spacing w:before="0" w:after="0" w:line="240" w:lineRule="atLeast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0B4954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924110">
            <w:pPr>
              <w:pStyle w:val="2"/>
              <w:spacing w:before="0" w:after="0" w:line="240" w:lineRule="atLeast"/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38E221D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泗洪京洪盛混凝土有限公司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496D2E75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泗洪县朱湖镇苗圃村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75F5F312">
            <w:pPr>
              <w:pStyle w:val="2"/>
              <w:spacing w:before="0" w:after="0" w:line="240" w:lineRule="atLeast"/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周海涛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3E5FD89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65241BA">
            <w:pPr>
              <w:pStyle w:val="2"/>
              <w:spacing w:before="0" w:after="0" w:line="240" w:lineRule="atLeast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29823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B9AB1F9">
            <w:pPr>
              <w:pStyle w:val="2"/>
              <w:spacing w:before="0" w:after="0" w:line="240" w:lineRule="atLeast"/>
              <w:rPr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6126726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江苏世翔建材有限公司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71923631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泗洪县界集镇王敦村楼尚南侧王沟河东侧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528ECCA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佘伟建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BED04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3E30AC3">
            <w:pPr>
              <w:pStyle w:val="2"/>
              <w:spacing w:before="0" w:after="0" w:line="240" w:lineRule="atLeast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45A062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AD18ABB">
            <w:pPr>
              <w:pStyle w:val="2"/>
              <w:spacing w:before="0" w:after="0" w:line="240" w:lineRule="atLeast"/>
              <w:rPr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67045A2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泗洪县国泰建材有限公司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1BC71F0F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泗洪县车门乡重峰路东侧工业集中区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68F30C4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刘知永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95E990E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57BA721">
            <w:pPr>
              <w:pStyle w:val="2"/>
              <w:spacing w:before="0" w:after="0" w:line="240" w:lineRule="atLeast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2144C4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7C6CF88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C3D63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江苏保利和砼业有限公司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060EE397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泗洪县青阳镇重岗社区顺河居委会顺东组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2819F106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皮  英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18B9AC6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BEFBF7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1BEF1E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A0D2863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DF115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泗洪县建邦建材有限公司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7CD4C043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泗洪县孙园镇土只头九组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148CCCD8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华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1919E74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10EBEFE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2FA894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6BFDBA8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DB471C3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泗洪县兴惠混凝土有限公司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33E22548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泗洪经济开发区牡丹江路北侧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302C17A9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叶进军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78246E6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E656C22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6A9433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20514C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0941F9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宿迁鑫宇水泥制品有限公司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70EA1C39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泗洪梅花镇前老村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2911A2C1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张传飞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CE18A6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B29DDD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08D075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53B30C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7235AC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泗洪秩诚建材有限公司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293720B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泗洪车门乡王沟村工业集中区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00E10556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陈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领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8B0A4F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7D7991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6A5C4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707E68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C517EAF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宿迁汉威混凝土有限公司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706CD8D2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泗洪县双沟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镇王套村双峰路北侧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36A9DF12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黄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建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B984DED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495E325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27AB1E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4622A8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C470BB4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江苏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富恒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混凝土有限公司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31CD099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泗洪县车门乡车门工业园区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466DC6B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冯志南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A5D47E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0F603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2F58D1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77D6E12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94AF2C5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泗洪润丰建材有限公司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4D525EC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泗洪孙园镇土只头九组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35A6E8A7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吴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瑞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355DE5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1460C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196134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7113B5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4899A1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泗洪县金鑫混凝土有限公司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7B386899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泗洪朱湖镇245省道西侧徐洪河南侧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7B705B2D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王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伟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4E32F98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EB81F4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4DEDD3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B04FF9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A0FBB25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江苏久盛建材有限公司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67D4275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泗洪县车门乡重峰路东侧（工业集中区）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7A48458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许严文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8294956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3EEAEF3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589434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D5F345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84698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泗洪县瑞源建材有限公司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351FEDE2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双沟镇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双峰路（工业集中区）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061802C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李晓伟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ED857C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551355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7F85D8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FB8D38C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CF2D6D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泗洪县鼎立建材有限公司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52420C2D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泗洪县车门乡工业园区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4140351C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蔡金江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F0E34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F98C3B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0D9184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B0567B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1FD505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宿迁和天下建材科技有限公司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63C44D3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泗洪县瑶沟乡姚画路88号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54773B3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李先进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66A50AF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55718A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748184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9F6E104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923E0FD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6D7A0882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泗洪车门乡工业集中区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6FE275AD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韩先进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8F91168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BCE05F7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1893CC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8E93FA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B00260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泗洪鑫典建材有限公司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2DB983E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泗洪县孙园镇土只村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11A0753E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任建兵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7F7CD8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25ED7C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</w:p>
        </w:tc>
      </w:tr>
      <w:tr w14:paraId="33D461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63AEE8C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339D1E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宿迁瑞良建材有限公司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02218CBF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泗洪县车门乡全民创业园工业大道西侧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11C7594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张杨军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6B08D4C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9851EF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</w:tr>
      <w:tr w14:paraId="4A55ED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925E1D0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6BEE1F1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宿迁笙禾新材料科技有限公司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1D23CD4A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泗洪车门乡工业集中区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05E60831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夏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磊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10DBE98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30D0C5B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</w:tr>
      <w:tr w14:paraId="2CBB7C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1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D144827">
            <w:pPr>
              <w:pStyle w:val="2"/>
              <w:spacing w:before="0" w:after="0" w:line="240" w:lineRule="atLeast"/>
              <w:rPr>
                <w:rFonts w:hint="default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348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FB8889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南京交通工程有限公司</w:t>
            </w:r>
          </w:p>
        </w:tc>
        <w:tc>
          <w:tcPr>
            <w:tcW w:w="436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2C101C60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泗洪县朱湖镇吴湾村（盐洛高速项目梁场）</w:t>
            </w:r>
          </w:p>
        </w:tc>
        <w:tc>
          <w:tcPr>
            <w:tcW w:w="201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</w:tcBorders>
            <w:vAlign w:val="center"/>
          </w:tcPr>
          <w:p w14:paraId="5293F9DE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于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  <w:t>乐</w:t>
            </w:r>
          </w:p>
        </w:tc>
        <w:tc>
          <w:tcPr>
            <w:tcW w:w="16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B3B051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正常</w:t>
            </w:r>
          </w:p>
        </w:tc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733CA85">
            <w:pPr>
              <w:pStyle w:val="2"/>
              <w:spacing w:before="0" w:after="0" w:line="240" w:lineRule="atLeast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</w:tr>
    </w:tbl>
    <w:p w14:paraId="6491597D">
      <w:pPr>
        <w:pStyle w:val="2"/>
        <w:spacing w:before="0" w:after="0" w:line="240" w:lineRule="atLeast"/>
        <w:jc w:val="both"/>
        <w:rPr>
          <w:rFonts w:hint="eastAsia" w:ascii="仿宋" w:hAnsi="仿宋" w:eastAsia="仿宋" w:cs="仿宋"/>
          <w:b w:val="0"/>
          <w:bCs/>
          <w:color w:val="auto"/>
          <w:sz w:val="21"/>
          <w:szCs w:val="21"/>
        </w:rPr>
      </w:pPr>
      <w:r>
        <w:rPr>
          <w:rFonts w:hint="eastAsia" w:ascii="仿宋" w:hAnsi="仿宋" w:eastAsia="仿宋" w:cs="仿宋"/>
          <w:b w:val="0"/>
          <w:bCs/>
          <w:color w:val="auto"/>
          <w:sz w:val="21"/>
          <w:szCs w:val="21"/>
        </w:rPr>
        <w:t>　</w:t>
      </w:r>
    </w:p>
    <w:p w14:paraId="0CA97888">
      <w:pPr>
        <w:pStyle w:val="2"/>
        <w:spacing w:before="0" w:after="0" w:line="240" w:lineRule="atLeast"/>
        <w:ind w:firstLine="420" w:firstLineChars="200"/>
        <w:jc w:val="left"/>
        <w:rPr>
          <w:rFonts w:ascii="仿宋" w:hAnsi="仿宋" w:eastAsia="仿宋" w:cs="仿宋"/>
          <w:spacing w:val="-1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color w:val="auto"/>
          <w:sz w:val="21"/>
          <w:szCs w:val="21"/>
        </w:rPr>
        <w:t>填表说明:源头单位类型: 工矿企业、钢铁生产企业、水泥生产企业、水泥制品生产企业、港口码头、港口装卸、铁路货运站场、道路货运站场、物流园区、重型货物贸易市场、商品混凝土、建筑垃圾资源化产品、砂石料、干混砂浆、大件生产企业、其他。</w:t>
      </w:r>
    </w:p>
    <w:p w14:paraId="343D2E64">
      <w:pPr>
        <w:jc w:val="left"/>
        <w:rPr>
          <w:rFonts w:ascii="仿宋" w:hAnsi="仿宋" w:eastAsia="仿宋" w:cs="仿宋"/>
          <w:spacing w:val="6"/>
          <w:sz w:val="28"/>
          <w:szCs w:val="28"/>
        </w:rPr>
      </w:pPr>
    </w:p>
    <w:p w14:paraId="4BFB7D21">
      <w:pPr>
        <w:spacing w:before="117" w:line="224" w:lineRule="auto"/>
        <w:rPr>
          <w:rFonts w:eastAsiaTheme="minorEastAsia"/>
          <w:sz w:val="28"/>
          <w:szCs w:val="28"/>
        </w:rPr>
      </w:pPr>
    </w:p>
    <w:p w14:paraId="2BD0FA1B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字酷堂义山楷W">
    <w:panose1 w:val="00020600040101010101"/>
    <w:charset w:val="86"/>
    <w:family w:val="auto"/>
    <w:pitch w:val="default"/>
    <w:sig w:usb0="800000BF" w:usb1="3AC17CFA" w:usb2="00000016" w:usb3="00000000" w:csb0="0004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B638D"/>
    <w:rsid w:val="10EB638D"/>
    <w:rsid w:val="69F2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5">
    <w:name w:val="普通(网站)1"/>
    <w:basedOn w:val="1"/>
    <w:qFormat/>
    <w:uiPriority w:val="99"/>
    <w:pPr>
      <w:spacing w:before="100" w:beforeAutospacing="1" w:after="100" w:afterAutospacing="1"/>
    </w:pPr>
    <w:rPr>
      <w:rFonts w:ascii="宋体" w:hAnsi="宋体" w:cs="宋体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3</Pages>
  <Words>1142</Words>
  <Characters>1170</Characters>
  <Lines>0</Lines>
  <Paragraphs>0</Paragraphs>
  <TotalTime>14</TotalTime>
  <ScaleCrop>false</ScaleCrop>
  <LinksUpToDate>false</LinksUpToDate>
  <CharactersWithSpaces>1205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2025-06-13T02:43:00Z</dcterms:created>
  <dc:creator>Administrator</dc:creator>
  <cp:lastModifiedBy>点点波涛</cp:lastModifiedBy>
  <cp:lastPrinted>2025-06-13T02:52:00Z</cp:lastPrinted>
  <dcterms:modified xsi:type="dcterms:W3CDTF">2025-06-16T07:17:37Z</dcterms:modified>
  <dc:title>2025年度货物装载源头单位名录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eyJoZGlkIjoiNTlmMzg0ODdiNWJlZTdmZGI0ZjUyZWRlMzViYmU1ZDQiLCJ1c2VySWQiOiIzNDUzODUyNTEifQ==</vt:lpwstr>
  </property>
  <property fmtid="{D5CDD505-2E9C-101B-9397-08002B2CF9AE}" pid="4" name="ICV">
    <vt:lpwstr>0306F8F816CC49588034BD08AD87D03A_12</vt:lpwstr>
  </property>
</Properties>
</file>